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486" w:rsidRDefault="00183853">
      <w:pPr>
        <w:pStyle w:val="Standard"/>
        <w:spacing w:line="360" w:lineRule="auto"/>
        <w:jc w:val="center"/>
        <w:rPr>
          <w:rFonts w:ascii="Times New Roman" w:hAnsi="Times New Roman" w:cs="Times New Roman"/>
          <w:sz w:val="40"/>
          <w:szCs w:val="40"/>
          <w:u w:val="single"/>
        </w:rPr>
      </w:pPr>
      <w:r>
        <w:rPr>
          <w:rFonts w:ascii="Times New Roman" w:hAnsi="Times New Roman" w:cs="Times New Roman"/>
          <w:sz w:val="40"/>
          <w:szCs w:val="40"/>
          <w:u w:val="single"/>
        </w:rPr>
        <w:t>Règlement intérieur du Festival international d’échecs de Rochefort</w:t>
      </w:r>
    </w:p>
    <w:p w:rsidR="00BD6486" w:rsidRDefault="00BD6486">
      <w:pPr>
        <w:pStyle w:val="Standard"/>
        <w:jc w:val="center"/>
        <w:rPr>
          <w:rFonts w:ascii="Times New Roman" w:hAnsi="Times New Roman" w:cs="Times New Roman"/>
          <w:sz w:val="40"/>
          <w:szCs w:val="40"/>
          <w:u w:val="single"/>
        </w:rPr>
      </w:pPr>
    </w:p>
    <w:p w:rsidR="00BD6486" w:rsidRDefault="00183853">
      <w:pPr>
        <w:pStyle w:val="Standard"/>
        <w:jc w:val="both"/>
        <w:rPr>
          <w:rFonts w:ascii="Times New Roman" w:hAnsi="Times New Roman" w:cs="Times New Roman"/>
          <w:b/>
          <w:sz w:val="22"/>
          <w:szCs w:val="22"/>
        </w:rPr>
      </w:pPr>
      <w:r>
        <w:rPr>
          <w:rFonts w:ascii="Times New Roman" w:hAnsi="Times New Roman" w:cs="Times New Roman"/>
          <w:b/>
          <w:sz w:val="22"/>
          <w:szCs w:val="22"/>
        </w:rPr>
        <w:t>CONDITIONS SANITAIRES</w:t>
      </w:r>
    </w:p>
    <w:p w:rsidR="00BD6486" w:rsidRDefault="00183853">
      <w:pPr>
        <w:pStyle w:val="Standard"/>
        <w:rPr>
          <w:rFonts w:ascii="Times New Roman" w:hAnsi="Times New Roman" w:cs="Times New Roman"/>
          <w:sz w:val="22"/>
          <w:szCs w:val="22"/>
        </w:rPr>
      </w:pPr>
      <w:r>
        <w:rPr>
          <w:rFonts w:ascii="Times New Roman" w:hAnsi="Times New Roman" w:cs="Times New Roman"/>
          <w:sz w:val="22"/>
          <w:szCs w:val="22"/>
        </w:rPr>
        <w:t>Selon les directives de la FFE, de la Préfecture de Charente-Maritime et de la Mairie de Rochefort, les dispositions sanitai</w:t>
      </w:r>
      <w:r w:rsidR="00286991">
        <w:rPr>
          <w:rFonts w:ascii="Times New Roman" w:hAnsi="Times New Roman" w:cs="Times New Roman"/>
          <w:sz w:val="22"/>
          <w:szCs w:val="22"/>
        </w:rPr>
        <w:t>res en date du tournoi seront dé</w:t>
      </w:r>
      <w:r>
        <w:rPr>
          <w:rFonts w:ascii="Times New Roman" w:hAnsi="Times New Roman" w:cs="Times New Roman"/>
          <w:sz w:val="22"/>
          <w:szCs w:val="22"/>
        </w:rPr>
        <w:t>crites</w:t>
      </w:r>
      <w:r w:rsidR="00286991">
        <w:rPr>
          <w:rFonts w:ascii="Times New Roman" w:hAnsi="Times New Roman" w:cs="Times New Roman"/>
          <w:sz w:val="22"/>
          <w:szCs w:val="22"/>
        </w:rPr>
        <w:t xml:space="preserve"> en annexe de ce rè</w:t>
      </w:r>
      <w:r>
        <w:rPr>
          <w:rFonts w:ascii="Times New Roman" w:hAnsi="Times New Roman" w:cs="Times New Roman"/>
          <w:sz w:val="22"/>
          <w:szCs w:val="22"/>
        </w:rPr>
        <w:t xml:space="preserve">glement. </w:t>
      </w:r>
      <w:r>
        <w:rPr>
          <w:rFonts w:ascii="Times New Roman" w:hAnsi="Times New Roman" w:cs="Times New Roman"/>
          <w:sz w:val="22"/>
          <w:szCs w:val="22"/>
        </w:rPr>
        <w:br/>
      </w:r>
    </w:p>
    <w:p w:rsidR="00BD6486" w:rsidRDefault="00BD6486">
      <w:pPr>
        <w:pStyle w:val="Standard"/>
        <w:jc w:val="both"/>
        <w:rPr>
          <w:rFonts w:ascii="Times New Roman" w:hAnsi="Times New Roman" w:cs="Times New Roman"/>
          <w:b/>
          <w:sz w:val="22"/>
          <w:szCs w:val="22"/>
        </w:rPr>
      </w:pPr>
    </w:p>
    <w:p w:rsidR="00BD6486" w:rsidRDefault="00183853">
      <w:pPr>
        <w:pStyle w:val="Standard"/>
        <w:jc w:val="both"/>
        <w:rPr>
          <w:rFonts w:ascii="Times New Roman" w:hAnsi="Times New Roman" w:cs="Times New Roman"/>
          <w:b/>
          <w:sz w:val="22"/>
          <w:szCs w:val="22"/>
        </w:rPr>
      </w:pPr>
      <w:r>
        <w:rPr>
          <w:rFonts w:ascii="Times New Roman" w:hAnsi="Times New Roman" w:cs="Times New Roman"/>
          <w:b/>
          <w:sz w:val="22"/>
          <w:szCs w:val="22"/>
        </w:rPr>
        <w:t>Article 1 : organisation</w:t>
      </w:r>
    </w:p>
    <w:p w:rsidR="00BD6486" w:rsidRDefault="00183853">
      <w:pPr>
        <w:pStyle w:val="Standard"/>
        <w:jc w:val="both"/>
        <w:rPr>
          <w:rFonts w:hint="eastAsia"/>
        </w:rPr>
      </w:pPr>
      <w:r>
        <w:rPr>
          <w:rFonts w:ascii="Times New Roman" w:hAnsi="Times New Roman" w:cs="Times New Roman"/>
          <w:sz w:val="22"/>
          <w:szCs w:val="22"/>
        </w:rPr>
        <w:t xml:space="preserve">L'Echiquier </w:t>
      </w:r>
      <w:proofErr w:type="spellStart"/>
      <w:r>
        <w:rPr>
          <w:rFonts w:ascii="Times New Roman" w:hAnsi="Times New Roman" w:cs="Times New Roman"/>
          <w:sz w:val="22"/>
          <w:szCs w:val="22"/>
        </w:rPr>
        <w:t>Rochefortais</w:t>
      </w:r>
      <w:proofErr w:type="spellEnd"/>
      <w:r>
        <w:rPr>
          <w:rFonts w:ascii="Times New Roman" w:hAnsi="Times New Roman" w:cs="Times New Roman"/>
          <w:sz w:val="22"/>
          <w:szCs w:val="22"/>
        </w:rPr>
        <w:t xml:space="preserve"> organise le </w:t>
      </w:r>
      <w:r>
        <w:rPr>
          <w:rFonts w:ascii="Times New Roman" w:hAnsi="Times New Roman" w:cs="Times New Roman"/>
          <w:b/>
          <w:bCs/>
          <w:sz w:val="22"/>
          <w:szCs w:val="22"/>
        </w:rPr>
        <w:t>20</w:t>
      </w:r>
      <w:r>
        <w:rPr>
          <w:rFonts w:ascii="Times New Roman" w:hAnsi="Times New Roman" w:cs="Times New Roman"/>
          <w:b/>
          <w:bCs/>
          <w:sz w:val="22"/>
          <w:szCs w:val="22"/>
          <w:vertAlign w:val="superscript"/>
        </w:rPr>
        <w:t>ème</w:t>
      </w:r>
      <w:r>
        <w:rPr>
          <w:rFonts w:ascii="Times New Roman" w:hAnsi="Times New Roman" w:cs="Times New Roman"/>
          <w:b/>
          <w:bCs/>
          <w:sz w:val="22"/>
          <w:szCs w:val="22"/>
        </w:rPr>
        <w:t xml:space="preserve"> Festival International d'échecs de Rochefort</w:t>
      </w:r>
      <w:r>
        <w:rPr>
          <w:rFonts w:ascii="Times New Roman" w:hAnsi="Times New Roman" w:cs="Times New Roman"/>
          <w:sz w:val="22"/>
          <w:szCs w:val="22"/>
        </w:rPr>
        <w:t xml:space="preserve"> du samedi 12 au vendredi 18 février 2022 au Palais des Congrès de Rochefort (17).</w:t>
      </w:r>
    </w:p>
    <w:p w:rsidR="00BD6486" w:rsidRDefault="00183853">
      <w:pPr>
        <w:pStyle w:val="Standard"/>
        <w:jc w:val="both"/>
        <w:rPr>
          <w:rFonts w:ascii="Times New Roman" w:hAnsi="Times New Roman" w:cs="Times New Roman"/>
          <w:sz w:val="22"/>
          <w:szCs w:val="22"/>
        </w:rPr>
      </w:pPr>
      <w:r>
        <w:rPr>
          <w:rFonts w:ascii="Times New Roman" w:hAnsi="Times New Roman" w:cs="Times New Roman"/>
          <w:sz w:val="22"/>
          <w:szCs w:val="22"/>
        </w:rPr>
        <w:t>Le Festival se compose de 3 tournois :</w:t>
      </w:r>
    </w:p>
    <w:p w:rsidR="00BD6486" w:rsidRDefault="00183853">
      <w:pPr>
        <w:pStyle w:val="Standard"/>
        <w:jc w:val="both"/>
        <w:rPr>
          <w:rFonts w:hint="eastAsia"/>
        </w:rPr>
      </w:pPr>
      <w:r>
        <w:rPr>
          <w:rFonts w:ascii="Times New Roman" w:hAnsi="Times New Roman" w:cs="Times New Roman"/>
          <w:sz w:val="22"/>
          <w:szCs w:val="22"/>
        </w:rPr>
        <w:t xml:space="preserve">- le </w:t>
      </w:r>
      <w:r>
        <w:rPr>
          <w:rFonts w:ascii="Times New Roman" w:hAnsi="Times New Roman" w:cs="Times New Roman"/>
          <w:b/>
          <w:bCs/>
          <w:sz w:val="22"/>
          <w:szCs w:val="22"/>
        </w:rPr>
        <w:t>Masters</w:t>
      </w:r>
      <w:r>
        <w:rPr>
          <w:rFonts w:ascii="Times New Roman" w:hAnsi="Times New Roman" w:cs="Times New Roman"/>
          <w:sz w:val="22"/>
          <w:szCs w:val="22"/>
        </w:rPr>
        <w:t xml:space="preserve"> (53083)</w:t>
      </w:r>
    </w:p>
    <w:p w:rsidR="00BD6486" w:rsidRDefault="00183853">
      <w:pPr>
        <w:pStyle w:val="Standard"/>
        <w:jc w:val="both"/>
        <w:rPr>
          <w:rFonts w:ascii="Times New Roman" w:hAnsi="Times New Roman" w:cs="Times New Roman"/>
          <w:sz w:val="22"/>
          <w:szCs w:val="22"/>
        </w:rPr>
      </w:pPr>
      <w:r>
        <w:rPr>
          <w:rFonts w:ascii="Times New Roman" w:hAnsi="Times New Roman" w:cs="Times New Roman"/>
          <w:sz w:val="22"/>
          <w:szCs w:val="22"/>
        </w:rPr>
        <w:t>La participation au tournoi Principal est conditionnée par un classement de plus de 1900 ou une dérogation de l’organisateur.</w:t>
      </w:r>
    </w:p>
    <w:p w:rsidR="00BD6486" w:rsidRDefault="00183853">
      <w:pPr>
        <w:pStyle w:val="Standard"/>
        <w:jc w:val="both"/>
        <w:rPr>
          <w:rFonts w:hint="eastAsia"/>
        </w:rPr>
      </w:pPr>
      <w:r>
        <w:rPr>
          <w:rFonts w:ascii="Times New Roman" w:hAnsi="Times New Roman" w:cs="Times New Roman"/>
          <w:sz w:val="22"/>
          <w:szCs w:val="22"/>
        </w:rPr>
        <w:t xml:space="preserve">- </w:t>
      </w:r>
      <w:r>
        <w:rPr>
          <w:rFonts w:ascii="Times New Roman" w:hAnsi="Times New Roman" w:cs="Times New Roman"/>
          <w:b/>
          <w:bCs/>
          <w:sz w:val="22"/>
          <w:szCs w:val="22"/>
        </w:rPr>
        <w:t>l’Accession</w:t>
      </w:r>
      <w:r>
        <w:rPr>
          <w:rFonts w:ascii="Times New Roman" w:hAnsi="Times New Roman" w:cs="Times New Roman"/>
          <w:sz w:val="22"/>
          <w:szCs w:val="22"/>
        </w:rPr>
        <w:t xml:space="preserve"> (53084)</w:t>
      </w:r>
    </w:p>
    <w:p w:rsidR="00BD6486" w:rsidRDefault="00183853">
      <w:pPr>
        <w:pStyle w:val="Standard"/>
        <w:jc w:val="both"/>
        <w:rPr>
          <w:rFonts w:hint="eastAsia"/>
        </w:rPr>
      </w:pPr>
      <w:r>
        <w:rPr>
          <w:rFonts w:ascii="Times New Roman" w:hAnsi="Times New Roman" w:cs="Times New Roman"/>
          <w:sz w:val="22"/>
          <w:szCs w:val="22"/>
        </w:rPr>
        <w:t xml:space="preserve">La participation au tournoi Accession est interdite aux joueurs avec un classement supérieur à 2000. </w:t>
      </w:r>
      <w:r>
        <w:rPr>
          <w:rFonts w:ascii="Times New Roman" w:hAnsi="Times New Roman" w:cs="Times New Roman"/>
          <w:sz w:val="22"/>
          <w:szCs w:val="22"/>
        </w:rPr>
        <w:br/>
        <w:t xml:space="preserve">- le tournoi </w:t>
      </w:r>
      <w:r>
        <w:rPr>
          <w:rFonts w:ascii="Times New Roman" w:hAnsi="Times New Roman" w:cs="Times New Roman"/>
          <w:b/>
          <w:bCs/>
          <w:sz w:val="22"/>
          <w:szCs w:val="22"/>
        </w:rPr>
        <w:t>Espoirs</w:t>
      </w:r>
      <w:r>
        <w:rPr>
          <w:rFonts w:ascii="Times New Roman" w:hAnsi="Times New Roman" w:cs="Times New Roman"/>
          <w:sz w:val="22"/>
          <w:szCs w:val="22"/>
        </w:rPr>
        <w:t xml:space="preserve"> (53821)</w:t>
      </w:r>
    </w:p>
    <w:p w:rsidR="00BD6486" w:rsidRDefault="00183853">
      <w:pPr>
        <w:pStyle w:val="Standard"/>
        <w:jc w:val="both"/>
        <w:rPr>
          <w:rFonts w:ascii="Times New Roman" w:hAnsi="Times New Roman" w:cs="Times New Roman"/>
          <w:sz w:val="22"/>
          <w:szCs w:val="22"/>
        </w:rPr>
      </w:pPr>
      <w:r>
        <w:rPr>
          <w:rFonts w:ascii="Times New Roman" w:hAnsi="Times New Roman" w:cs="Times New Roman"/>
          <w:sz w:val="22"/>
          <w:szCs w:val="22"/>
        </w:rPr>
        <w:t xml:space="preserve">La participation au tournoi Espoirs est autorisée aux jeunes U16 ayant un classement </w:t>
      </w:r>
      <w:proofErr w:type="spellStart"/>
      <w:r>
        <w:rPr>
          <w:rFonts w:ascii="Times New Roman" w:hAnsi="Times New Roman" w:cs="Times New Roman"/>
          <w:sz w:val="22"/>
          <w:szCs w:val="22"/>
        </w:rPr>
        <w:t>Elo</w:t>
      </w:r>
      <w:proofErr w:type="spellEnd"/>
      <w:r>
        <w:rPr>
          <w:rFonts w:ascii="Times New Roman" w:hAnsi="Times New Roman" w:cs="Times New Roman"/>
          <w:sz w:val="22"/>
          <w:szCs w:val="22"/>
        </w:rPr>
        <w:t xml:space="preserve"> réel ou estimé inférieur à 1300.</w:t>
      </w:r>
    </w:p>
    <w:p w:rsidR="00BD6486" w:rsidRDefault="00183853">
      <w:pPr>
        <w:pStyle w:val="Standard"/>
        <w:jc w:val="both"/>
        <w:rPr>
          <w:rFonts w:hint="eastAsia"/>
        </w:rPr>
      </w:pPr>
      <w:r>
        <w:rPr>
          <w:rFonts w:ascii="Times New Roman" w:hAnsi="Times New Roman" w:cs="Times New Roman"/>
          <w:sz w:val="22"/>
          <w:szCs w:val="22"/>
        </w:rPr>
        <w:t xml:space="preserve">Les joueurs ayant participé au tournoi Espoirs ont la possibilité de s’inscrire aussi dans l’Accession. Ils sont forfaits pour les quatre premières rondes et entrent donc dans le tournoi Accession à la ronde 5 avec 0 point. Ils doivent s’inscrire </w:t>
      </w:r>
      <w:r>
        <w:rPr>
          <w:rFonts w:ascii="Times New Roman" w:hAnsi="Times New Roman" w:cs="Times New Roman"/>
          <w:b/>
          <w:sz w:val="22"/>
          <w:szCs w:val="22"/>
        </w:rPr>
        <w:t>au plus tard</w:t>
      </w:r>
      <w:r>
        <w:rPr>
          <w:rFonts w:ascii="Times New Roman" w:hAnsi="Times New Roman" w:cs="Times New Roman"/>
          <w:sz w:val="22"/>
          <w:szCs w:val="22"/>
        </w:rPr>
        <w:t xml:space="preserve"> </w:t>
      </w:r>
      <w:r>
        <w:rPr>
          <w:rFonts w:ascii="Times New Roman" w:hAnsi="Times New Roman" w:cs="Times New Roman"/>
          <w:b/>
          <w:sz w:val="22"/>
          <w:szCs w:val="22"/>
        </w:rPr>
        <w:t>lundi 14 février à 18h30</w:t>
      </w:r>
      <w:r>
        <w:rPr>
          <w:rFonts w:ascii="Times New Roman" w:hAnsi="Times New Roman" w:cs="Times New Roman"/>
          <w:sz w:val="22"/>
          <w:szCs w:val="22"/>
        </w:rPr>
        <w:t xml:space="preserve"> (supplément 12 €).</w:t>
      </w:r>
    </w:p>
    <w:p w:rsidR="00BD6486" w:rsidRDefault="00BD6486">
      <w:pPr>
        <w:pStyle w:val="Standard"/>
        <w:jc w:val="both"/>
        <w:rPr>
          <w:rFonts w:ascii="Times New Roman" w:hAnsi="Times New Roman" w:cs="Times New Roman"/>
          <w:sz w:val="22"/>
          <w:szCs w:val="22"/>
        </w:rPr>
      </w:pPr>
    </w:p>
    <w:p w:rsidR="00BD6486" w:rsidRDefault="00BD6486">
      <w:pPr>
        <w:pStyle w:val="Standard"/>
        <w:jc w:val="both"/>
        <w:rPr>
          <w:rFonts w:ascii="Times New Roman" w:hAnsi="Times New Roman" w:cs="Times New Roman"/>
          <w:sz w:val="22"/>
          <w:szCs w:val="22"/>
        </w:rPr>
      </w:pPr>
    </w:p>
    <w:p w:rsidR="00BD6486" w:rsidRDefault="00183853">
      <w:pPr>
        <w:pStyle w:val="Standard"/>
        <w:jc w:val="both"/>
        <w:rPr>
          <w:rFonts w:ascii="Times New Roman" w:hAnsi="Times New Roman" w:cs="Times New Roman"/>
          <w:b/>
          <w:sz w:val="22"/>
          <w:szCs w:val="22"/>
        </w:rPr>
      </w:pPr>
      <w:r>
        <w:rPr>
          <w:rFonts w:ascii="Times New Roman" w:hAnsi="Times New Roman" w:cs="Times New Roman"/>
          <w:b/>
          <w:sz w:val="22"/>
          <w:szCs w:val="22"/>
        </w:rPr>
        <w:t>Article 2 : homologation et appariements</w:t>
      </w:r>
    </w:p>
    <w:p w:rsidR="00BD6486" w:rsidRDefault="00183853">
      <w:pPr>
        <w:pStyle w:val="Standard"/>
        <w:jc w:val="both"/>
        <w:rPr>
          <w:rFonts w:hint="eastAsia"/>
        </w:rPr>
      </w:pPr>
      <w:r>
        <w:rPr>
          <w:rFonts w:ascii="Times New Roman" w:hAnsi="Times New Roman" w:cs="Times New Roman"/>
          <w:sz w:val="22"/>
          <w:szCs w:val="22"/>
        </w:rPr>
        <w:t xml:space="preserve">Ce Festival, homologué par la Fédération Française des Echecs (F.F.E.) et par la Fédération Internationale des Echecs (F.I.D.E.), se joue en </w:t>
      </w:r>
      <w:r>
        <w:rPr>
          <w:rFonts w:ascii="Times New Roman" w:hAnsi="Times New Roman" w:cs="Times New Roman"/>
          <w:b/>
          <w:sz w:val="22"/>
          <w:szCs w:val="22"/>
        </w:rPr>
        <w:t>9 rondes</w:t>
      </w:r>
      <w:r>
        <w:rPr>
          <w:rFonts w:ascii="Times New Roman" w:hAnsi="Times New Roman" w:cs="Times New Roman"/>
          <w:sz w:val="22"/>
          <w:szCs w:val="22"/>
        </w:rPr>
        <w:t xml:space="preserve"> pour les tournois Masters et Accession et </w:t>
      </w:r>
      <w:r>
        <w:rPr>
          <w:rFonts w:ascii="Times New Roman" w:hAnsi="Times New Roman" w:cs="Times New Roman"/>
          <w:b/>
          <w:sz w:val="22"/>
          <w:szCs w:val="22"/>
        </w:rPr>
        <w:t>7 rondes</w:t>
      </w:r>
      <w:r>
        <w:rPr>
          <w:rFonts w:ascii="Times New Roman" w:hAnsi="Times New Roman" w:cs="Times New Roman"/>
          <w:sz w:val="22"/>
          <w:szCs w:val="22"/>
        </w:rPr>
        <w:t xml:space="preserve"> pour le tournoi Espoirs.</w:t>
      </w:r>
    </w:p>
    <w:p w:rsidR="00BD6486" w:rsidRDefault="00183853">
      <w:pPr>
        <w:pStyle w:val="Standard"/>
        <w:jc w:val="both"/>
        <w:rPr>
          <w:rFonts w:hint="eastAsia"/>
        </w:rPr>
      </w:pPr>
      <w:r>
        <w:rPr>
          <w:rFonts w:ascii="Times New Roman" w:hAnsi="Times New Roman" w:cs="Times New Roman"/>
          <w:sz w:val="22"/>
          <w:szCs w:val="22"/>
        </w:rPr>
        <w:t xml:space="preserve">Les appariements informatisés (programme P.A.P.I. conçu par Erick MOURET) se font au </w:t>
      </w:r>
      <w:r>
        <w:rPr>
          <w:rFonts w:ascii="Times New Roman" w:hAnsi="Times New Roman" w:cs="Times New Roman"/>
          <w:b/>
          <w:sz w:val="22"/>
          <w:szCs w:val="22"/>
        </w:rPr>
        <w:t>système suisse.</w:t>
      </w:r>
      <w:r>
        <w:rPr>
          <w:rFonts w:ascii="Times New Roman" w:hAnsi="Times New Roman" w:cs="Times New Roman"/>
          <w:sz w:val="22"/>
          <w:szCs w:val="22"/>
        </w:rPr>
        <w:t xml:space="preserve"> Les règles du jeu sont celles de la F.I.D.E. entrées en application au 1</w:t>
      </w:r>
      <w:r>
        <w:rPr>
          <w:rFonts w:ascii="Times New Roman" w:hAnsi="Times New Roman" w:cs="Times New Roman"/>
          <w:sz w:val="22"/>
          <w:szCs w:val="22"/>
          <w:vertAlign w:val="superscript"/>
        </w:rPr>
        <w:t>er</w:t>
      </w:r>
      <w:r>
        <w:rPr>
          <w:rFonts w:ascii="Times New Roman" w:hAnsi="Times New Roman" w:cs="Times New Roman"/>
          <w:sz w:val="22"/>
          <w:szCs w:val="22"/>
        </w:rPr>
        <w:t xml:space="preserve"> janvier 2018.</w:t>
      </w:r>
    </w:p>
    <w:p w:rsidR="00BD6486" w:rsidRDefault="00183853">
      <w:pPr>
        <w:pStyle w:val="Standard"/>
        <w:jc w:val="both"/>
        <w:rPr>
          <w:rFonts w:ascii="Times New Roman" w:hAnsi="Times New Roman" w:cs="Times New Roman"/>
          <w:sz w:val="22"/>
          <w:szCs w:val="22"/>
        </w:rPr>
      </w:pPr>
      <w:r>
        <w:rPr>
          <w:rFonts w:ascii="Times New Roman" w:hAnsi="Times New Roman" w:cs="Times New Roman"/>
          <w:sz w:val="22"/>
          <w:szCs w:val="22"/>
        </w:rPr>
        <w:t xml:space="preserve">Les parties seront comptabilisées au classement </w:t>
      </w:r>
      <w:proofErr w:type="spellStart"/>
      <w:r>
        <w:rPr>
          <w:rFonts w:ascii="Times New Roman" w:hAnsi="Times New Roman" w:cs="Times New Roman"/>
          <w:sz w:val="22"/>
          <w:szCs w:val="22"/>
        </w:rPr>
        <w:t>Elo</w:t>
      </w:r>
      <w:proofErr w:type="spellEnd"/>
      <w:r>
        <w:rPr>
          <w:rFonts w:ascii="Times New Roman" w:hAnsi="Times New Roman" w:cs="Times New Roman"/>
          <w:sz w:val="22"/>
          <w:szCs w:val="22"/>
        </w:rPr>
        <w:t xml:space="preserve"> FIDE d’avril 2022.</w:t>
      </w:r>
    </w:p>
    <w:p w:rsidR="00BD6486" w:rsidRDefault="00183853">
      <w:pPr>
        <w:pStyle w:val="Standard"/>
        <w:jc w:val="both"/>
        <w:rPr>
          <w:rFonts w:ascii="Times New Roman" w:hAnsi="Times New Roman" w:cs="Times New Roman"/>
          <w:sz w:val="22"/>
          <w:szCs w:val="22"/>
        </w:rPr>
      </w:pPr>
      <w:r>
        <w:rPr>
          <w:rFonts w:ascii="Times New Roman" w:hAnsi="Times New Roman" w:cs="Times New Roman"/>
          <w:sz w:val="22"/>
          <w:szCs w:val="22"/>
        </w:rPr>
        <w:t>Les appariements officiels sont affichés sur le lieu du tournoi au plus tard 2 heures avant</w:t>
      </w:r>
      <w:r>
        <w:rPr>
          <w:rFonts w:ascii="Times New Roman" w:hAnsi="Times New Roman" w:cs="Times New Roman"/>
          <w:sz w:val="22"/>
          <w:szCs w:val="22"/>
        </w:rPr>
        <w:br/>
        <w:t>le début de chaque ronde</w:t>
      </w:r>
      <w:r w:rsidR="00286991">
        <w:rPr>
          <w:rFonts w:ascii="Times New Roman" w:hAnsi="Times New Roman" w:cs="Times New Roman"/>
          <w:sz w:val="22"/>
          <w:szCs w:val="22"/>
        </w:rPr>
        <w:t>, sauf dans le tournoi E</w:t>
      </w:r>
      <w:bookmarkStart w:id="0" w:name="_GoBack"/>
      <w:bookmarkEnd w:id="0"/>
      <w:r w:rsidR="00286991">
        <w:rPr>
          <w:rFonts w:ascii="Times New Roman" w:hAnsi="Times New Roman" w:cs="Times New Roman"/>
          <w:sz w:val="22"/>
          <w:szCs w:val="22"/>
        </w:rPr>
        <w:t>spoirs</w:t>
      </w:r>
      <w:r>
        <w:rPr>
          <w:rFonts w:ascii="Times New Roman" w:hAnsi="Times New Roman" w:cs="Times New Roman"/>
          <w:sz w:val="22"/>
          <w:szCs w:val="22"/>
        </w:rPr>
        <w:t>.</w:t>
      </w:r>
    </w:p>
    <w:p w:rsidR="00BD6486" w:rsidRDefault="00183853">
      <w:pPr>
        <w:pStyle w:val="Standard"/>
        <w:rPr>
          <w:rFonts w:ascii="Times New Roman" w:hAnsi="Times New Roman" w:cs="Times New Roman"/>
          <w:sz w:val="22"/>
          <w:szCs w:val="22"/>
        </w:rPr>
      </w:pPr>
      <w:r>
        <w:rPr>
          <w:rFonts w:ascii="Times New Roman" w:hAnsi="Times New Roman" w:cs="Times New Roman"/>
          <w:sz w:val="22"/>
          <w:szCs w:val="22"/>
        </w:rPr>
        <w:t>Les appariements publiés auparavant, y compris sur le site FFE, sont donnés à titre indicatif.</w:t>
      </w:r>
    </w:p>
    <w:p w:rsidR="00BD6486" w:rsidRDefault="00183853">
      <w:pPr>
        <w:pStyle w:val="Standard"/>
        <w:jc w:val="both"/>
        <w:rPr>
          <w:rFonts w:ascii="Times New Roman" w:hAnsi="Times New Roman" w:cs="Times New Roman"/>
          <w:sz w:val="22"/>
          <w:szCs w:val="22"/>
        </w:rPr>
      </w:pPr>
      <w:r>
        <w:rPr>
          <w:rFonts w:ascii="Times New Roman" w:hAnsi="Times New Roman" w:cs="Times New Roman"/>
          <w:sz w:val="22"/>
          <w:szCs w:val="22"/>
        </w:rPr>
        <w:t>Seuls seront appariés à la première ronde les joueurs ayant effectué le pointage le</w:t>
      </w:r>
      <w:r>
        <w:rPr>
          <w:rFonts w:ascii="Times New Roman" w:hAnsi="Times New Roman" w:cs="Times New Roman"/>
          <w:sz w:val="22"/>
          <w:szCs w:val="22"/>
        </w:rPr>
        <w:br/>
        <w:t xml:space="preserve">samedi 12 avant 15h. Tout joueur se présentant après 15h00 pourra </w:t>
      </w:r>
      <w:proofErr w:type="spellStart"/>
      <w:r>
        <w:rPr>
          <w:rFonts w:ascii="Times New Roman" w:hAnsi="Times New Roman" w:cs="Times New Roman"/>
          <w:sz w:val="22"/>
          <w:szCs w:val="22"/>
        </w:rPr>
        <w:t>etre</w:t>
      </w:r>
      <w:proofErr w:type="spellEnd"/>
      <w:r>
        <w:rPr>
          <w:rFonts w:ascii="Times New Roman" w:hAnsi="Times New Roman" w:cs="Times New Roman"/>
          <w:sz w:val="22"/>
          <w:szCs w:val="22"/>
        </w:rPr>
        <w:t xml:space="preserve"> apparié</w:t>
      </w:r>
      <w:r>
        <w:rPr>
          <w:rFonts w:ascii="Times New Roman" w:hAnsi="Times New Roman" w:cs="Times New Roman"/>
          <w:sz w:val="22"/>
          <w:szCs w:val="22"/>
        </w:rPr>
        <w:br/>
        <w:t>pour la ronde 2 avec 0 (zéro) point.</w:t>
      </w:r>
    </w:p>
    <w:p w:rsidR="00BD6486" w:rsidRDefault="00183853">
      <w:pPr>
        <w:pStyle w:val="Standard"/>
        <w:rPr>
          <w:rFonts w:ascii="Times New Roman" w:hAnsi="Times New Roman" w:cs="Times New Roman"/>
          <w:sz w:val="22"/>
          <w:szCs w:val="22"/>
        </w:rPr>
      </w:pPr>
      <w:r>
        <w:rPr>
          <w:rFonts w:ascii="Times New Roman" w:hAnsi="Times New Roman" w:cs="Times New Roman"/>
          <w:sz w:val="22"/>
          <w:szCs w:val="22"/>
        </w:rPr>
        <w:br/>
      </w:r>
    </w:p>
    <w:p w:rsidR="00BD6486" w:rsidRDefault="00183853">
      <w:pPr>
        <w:pStyle w:val="WW-Heading5"/>
        <w:numPr>
          <w:ilvl w:val="4"/>
          <w:numId w:val="2"/>
        </w:numPr>
        <w:jc w:val="left"/>
        <w:rPr>
          <w:sz w:val="22"/>
          <w:szCs w:val="22"/>
        </w:rPr>
      </w:pPr>
      <w:r>
        <w:rPr>
          <w:sz w:val="22"/>
          <w:szCs w:val="22"/>
        </w:rPr>
        <w:t>Article 3 : cadence et forfait</w:t>
      </w:r>
    </w:p>
    <w:p w:rsidR="00BD6486" w:rsidRDefault="00183853">
      <w:pPr>
        <w:pStyle w:val="Standard"/>
        <w:jc w:val="both"/>
        <w:rPr>
          <w:rFonts w:hint="eastAsia"/>
        </w:rPr>
      </w:pPr>
      <w:r>
        <w:rPr>
          <w:rFonts w:ascii="Times New Roman" w:hAnsi="Times New Roman" w:cs="Times New Roman"/>
          <w:sz w:val="22"/>
          <w:szCs w:val="22"/>
        </w:rPr>
        <w:t xml:space="preserve">La </w:t>
      </w:r>
      <w:r>
        <w:rPr>
          <w:rFonts w:ascii="Times New Roman" w:hAnsi="Times New Roman" w:cs="Times New Roman"/>
          <w:b/>
          <w:sz w:val="22"/>
          <w:szCs w:val="22"/>
        </w:rPr>
        <w:t>cadence</w:t>
      </w:r>
      <w:r>
        <w:rPr>
          <w:rFonts w:ascii="Times New Roman" w:hAnsi="Times New Roman" w:cs="Times New Roman"/>
          <w:sz w:val="22"/>
          <w:szCs w:val="22"/>
        </w:rPr>
        <w:t xml:space="preserve"> (Masters et Accession) est de 1h30 plus 30s par coup pour finir la partie. </w:t>
      </w:r>
      <w:r>
        <w:rPr>
          <w:rFonts w:ascii="Times New Roman" w:hAnsi="Times New Roman" w:cs="Times New Roman"/>
          <w:b/>
          <w:sz w:val="22"/>
          <w:szCs w:val="22"/>
        </w:rPr>
        <w:t>La notation est obligatoire durant toute la partie</w:t>
      </w:r>
      <w:r>
        <w:rPr>
          <w:rFonts w:ascii="Times New Roman" w:hAnsi="Times New Roman" w:cs="Times New Roman"/>
          <w:sz w:val="22"/>
          <w:szCs w:val="22"/>
        </w:rPr>
        <w:t>.</w:t>
      </w:r>
    </w:p>
    <w:p w:rsidR="00BD6486" w:rsidRDefault="00183853">
      <w:pPr>
        <w:pStyle w:val="Standard"/>
        <w:jc w:val="both"/>
        <w:rPr>
          <w:rFonts w:hint="eastAsia"/>
        </w:rPr>
      </w:pPr>
      <w:r>
        <w:rPr>
          <w:rFonts w:ascii="Times New Roman" w:hAnsi="Times New Roman" w:cs="Times New Roman"/>
          <w:sz w:val="22"/>
          <w:szCs w:val="22"/>
        </w:rPr>
        <w:t xml:space="preserve">La </w:t>
      </w:r>
      <w:r>
        <w:rPr>
          <w:rFonts w:ascii="Times New Roman" w:hAnsi="Times New Roman" w:cs="Times New Roman"/>
          <w:b/>
          <w:sz w:val="22"/>
          <w:szCs w:val="22"/>
        </w:rPr>
        <w:t>cadence du tournoi Espoirs</w:t>
      </w:r>
      <w:r>
        <w:rPr>
          <w:rFonts w:ascii="Times New Roman" w:hAnsi="Times New Roman" w:cs="Times New Roman"/>
          <w:sz w:val="22"/>
          <w:szCs w:val="22"/>
        </w:rPr>
        <w:t xml:space="preserve"> est 50mn + 10s par coup. </w:t>
      </w:r>
      <w:r>
        <w:rPr>
          <w:rFonts w:ascii="Times New Roman" w:hAnsi="Times New Roman" w:cs="Times New Roman"/>
          <w:b/>
          <w:sz w:val="22"/>
          <w:szCs w:val="22"/>
        </w:rPr>
        <w:t>La notation est obligatoire</w:t>
      </w:r>
      <w:r>
        <w:rPr>
          <w:rFonts w:ascii="Times New Roman" w:hAnsi="Times New Roman" w:cs="Times New Roman"/>
          <w:sz w:val="22"/>
          <w:szCs w:val="22"/>
        </w:rPr>
        <w:t xml:space="preserve"> sauf pour un joueur passant en dessous de 5 mn à sa pendule (et même s’il repasse au-dessus).</w:t>
      </w:r>
    </w:p>
    <w:p w:rsidR="00BD6486" w:rsidRDefault="00183853">
      <w:pPr>
        <w:pStyle w:val="Standard"/>
        <w:jc w:val="both"/>
        <w:rPr>
          <w:rFonts w:hint="eastAsia"/>
        </w:rPr>
      </w:pPr>
      <w:r>
        <w:rPr>
          <w:rFonts w:ascii="Times New Roman" w:hAnsi="Times New Roman" w:cs="Times New Roman"/>
          <w:color w:val="000000"/>
          <w:sz w:val="22"/>
          <w:szCs w:val="22"/>
        </w:rPr>
        <w:t xml:space="preserve">Tout joueur qui arrive devant l’échiquier avec plus de </w:t>
      </w:r>
      <w:r>
        <w:rPr>
          <w:rFonts w:ascii="Times New Roman" w:hAnsi="Times New Roman" w:cs="Times New Roman"/>
          <w:b/>
          <w:color w:val="000000"/>
          <w:sz w:val="22"/>
          <w:szCs w:val="22"/>
        </w:rPr>
        <w:t>60 minutes</w:t>
      </w:r>
      <w:r>
        <w:rPr>
          <w:rFonts w:ascii="Times New Roman" w:hAnsi="Times New Roman" w:cs="Times New Roman"/>
          <w:color w:val="000000"/>
          <w:sz w:val="22"/>
          <w:szCs w:val="22"/>
        </w:rPr>
        <w:t xml:space="preserve"> de retard après le lancement de la ronde perdra la partie, sauf si l’arbitre en décide autrement. Ce délai est ramené à </w:t>
      </w:r>
      <w:r>
        <w:rPr>
          <w:rFonts w:ascii="Times New Roman" w:hAnsi="Times New Roman" w:cs="Times New Roman"/>
          <w:b/>
          <w:color w:val="000000"/>
          <w:sz w:val="22"/>
          <w:szCs w:val="22"/>
        </w:rPr>
        <w:t>30 mn</w:t>
      </w:r>
      <w:r>
        <w:rPr>
          <w:rFonts w:ascii="Times New Roman" w:hAnsi="Times New Roman" w:cs="Times New Roman"/>
          <w:color w:val="000000"/>
          <w:sz w:val="22"/>
          <w:szCs w:val="22"/>
        </w:rPr>
        <w:t xml:space="preserve"> dans le tournoi Espoirs.</w:t>
      </w:r>
    </w:p>
    <w:p w:rsidR="00BD6486" w:rsidRDefault="00BD6486">
      <w:pPr>
        <w:pStyle w:val="Standard"/>
        <w:jc w:val="both"/>
        <w:rPr>
          <w:rFonts w:ascii="Times New Roman" w:hAnsi="Times New Roman" w:cs="Times New Roman"/>
          <w:color w:val="000000"/>
          <w:sz w:val="22"/>
          <w:szCs w:val="22"/>
        </w:rPr>
      </w:pPr>
    </w:p>
    <w:p w:rsidR="00BD6486" w:rsidRDefault="00183853">
      <w:pPr>
        <w:pStyle w:val="Standard"/>
        <w:jc w:val="both"/>
        <w:rPr>
          <w:rFonts w:ascii="Times New Roman" w:hAnsi="Times New Roman" w:cs="Times New Roman"/>
          <w:sz w:val="22"/>
          <w:szCs w:val="22"/>
        </w:rPr>
      </w:pPr>
      <w:r>
        <w:rPr>
          <w:rFonts w:ascii="Times New Roman" w:hAnsi="Times New Roman" w:cs="Times New Roman"/>
          <w:sz w:val="22"/>
          <w:szCs w:val="22"/>
        </w:rPr>
        <w:t>Tout joueur faisant deux forfaits consécutifs ou non sera exclu du tournoi.</w:t>
      </w:r>
    </w:p>
    <w:p w:rsidR="00BD6486" w:rsidRDefault="00183853">
      <w:pPr>
        <w:pStyle w:val="Standard"/>
        <w:rPr>
          <w:rFonts w:ascii="Times New Roman" w:hAnsi="Times New Roman" w:cs="Times New Roman"/>
          <w:sz w:val="22"/>
          <w:szCs w:val="22"/>
        </w:rPr>
      </w:pPr>
      <w:r>
        <w:rPr>
          <w:rFonts w:ascii="Times New Roman" w:hAnsi="Times New Roman" w:cs="Times New Roman"/>
          <w:sz w:val="22"/>
          <w:szCs w:val="22"/>
        </w:rPr>
        <w:t xml:space="preserve">Pour signaler un forfait, contacter l’arbitre principal par SMS au </w:t>
      </w:r>
      <w:r>
        <w:rPr>
          <w:rFonts w:ascii="Times New Roman" w:hAnsi="Times New Roman" w:cs="Times New Roman"/>
          <w:b/>
          <w:bCs/>
          <w:sz w:val="22"/>
          <w:szCs w:val="22"/>
        </w:rPr>
        <w:t>06 60 44 25 35</w:t>
      </w:r>
      <w:r>
        <w:rPr>
          <w:rFonts w:ascii="Times New Roman" w:hAnsi="Times New Roman" w:cs="Times New Roman"/>
          <w:sz w:val="22"/>
          <w:szCs w:val="22"/>
        </w:rPr>
        <w:t xml:space="preserve"> en indiquant nom, prénom et la raison du forfait.</w:t>
      </w:r>
    </w:p>
    <w:p w:rsidR="00BD6486" w:rsidRDefault="00183853">
      <w:pPr>
        <w:pStyle w:val="Standard"/>
        <w:rPr>
          <w:rFonts w:ascii="Times New Roman" w:hAnsi="Times New Roman" w:cs="Times New Roman"/>
          <w:sz w:val="22"/>
          <w:szCs w:val="22"/>
        </w:rPr>
      </w:pPr>
      <w:r>
        <w:rPr>
          <w:rFonts w:ascii="Times New Roman" w:hAnsi="Times New Roman" w:cs="Times New Roman"/>
          <w:sz w:val="22"/>
          <w:szCs w:val="22"/>
        </w:rPr>
        <w:lastRenderedPageBreak/>
        <w:t>Un joueur absent, sans en avoir notifié l'arbitre, sera considéré comme ayant abandonné le tournoi, sauf si cette absence est justifiée par des arguments recevables avant que les prochains appariements aient été publiés. Un forfait non justifié fera l’objet d’une enquête administrative</w:t>
      </w:r>
      <w:r>
        <w:rPr>
          <w:rFonts w:ascii="Times New Roman" w:hAnsi="Times New Roman" w:cs="Times New Roman"/>
          <w:color w:val="49442A"/>
          <w:sz w:val="22"/>
          <w:szCs w:val="22"/>
        </w:rPr>
        <w:t>.</w:t>
      </w:r>
    </w:p>
    <w:p w:rsidR="00BD6486" w:rsidRDefault="00183853">
      <w:pPr>
        <w:pStyle w:val="Standard"/>
        <w:rPr>
          <w:rFonts w:ascii="Times New Roman" w:hAnsi="Times New Roman" w:cs="Times New Roman"/>
          <w:color w:val="000000"/>
          <w:sz w:val="22"/>
          <w:szCs w:val="22"/>
        </w:rPr>
      </w:pPr>
      <w:r>
        <w:rPr>
          <w:rFonts w:ascii="Times New Roman" w:hAnsi="Times New Roman" w:cs="Times New Roman"/>
          <w:color w:val="000000"/>
          <w:sz w:val="22"/>
          <w:szCs w:val="22"/>
        </w:rPr>
        <w:t>Tout abandon ou forfait non justifié sera signalé à la direction nationale de l’arbitrage de la F.F.E pour les joueurs français et à la fédération concernée pour les joueurs étrangers.</w:t>
      </w:r>
    </w:p>
    <w:p w:rsidR="00BD6486" w:rsidRDefault="00BD6486">
      <w:pPr>
        <w:pStyle w:val="Standard"/>
        <w:jc w:val="both"/>
        <w:rPr>
          <w:rFonts w:ascii="Times New Roman" w:hAnsi="Times New Roman" w:cs="Times New Roman"/>
          <w:sz w:val="22"/>
          <w:szCs w:val="22"/>
        </w:rPr>
      </w:pPr>
    </w:p>
    <w:p w:rsidR="00BD6486" w:rsidRDefault="00183853">
      <w:pPr>
        <w:pStyle w:val="Standard"/>
        <w:jc w:val="both"/>
        <w:rPr>
          <w:rFonts w:ascii="Times New Roman" w:hAnsi="Times New Roman" w:cs="Times New Roman"/>
          <w:b/>
          <w:sz w:val="22"/>
          <w:szCs w:val="22"/>
        </w:rPr>
      </w:pPr>
      <w:r>
        <w:rPr>
          <w:rFonts w:ascii="Times New Roman" w:hAnsi="Times New Roman" w:cs="Times New Roman"/>
          <w:b/>
          <w:sz w:val="22"/>
          <w:szCs w:val="22"/>
        </w:rPr>
        <w:t>Article 4 : inscription</w:t>
      </w:r>
    </w:p>
    <w:p w:rsidR="00BD6486" w:rsidRDefault="00183853">
      <w:pPr>
        <w:pStyle w:val="Standard"/>
        <w:jc w:val="both"/>
        <w:rPr>
          <w:rFonts w:ascii="Times New Roman" w:hAnsi="Times New Roman" w:cs="Times New Roman"/>
          <w:sz w:val="22"/>
          <w:szCs w:val="22"/>
        </w:rPr>
      </w:pPr>
      <w:r>
        <w:rPr>
          <w:rFonts w:ascii="Times New Roman" w:hAnsi="Times New Roman" w:cs="Times New Roman"/>
          <w:sz w:val="22"/>
          <w:szCs w:val="22"/>
        </w:rPr>
        <w:t>Les droits d'inscription se montent à :</w:t>
      </w:r>
    </w:p>
    <w:p w:rsidR="00BD6486" w:rsidRDefault="00183853">
      <w:pPr>
        <w:pStyle w:val="Standard"/>
        <w:rPr>
          <w:rFonts w:ascii="Times New Roman" w:hAnsi="Times New Roman" w:cs="Times New Roman"/>
          <w:sz w:val="22"/>
          <w:szCs w:val="22"/>
        </w:rPr>
      </w:pPr>
      <w:r>
        <w:rPr>
          <w:rFonts w:ascii="Times New Roman" w:hAnsi="Times New Roman" w:cs="Times New Roman"/>
          <w:sz w:val="22"/>
          <w:szCs w:val="22"/>
        </w:rPr>
        <w:t>Adultes 55 € jusqu’au 5 février 2022 / 60 € après</w:t>
      </w:r>
    </w:p>
    <w:p w:rsidR="00BD6486" w:rsidRDefault="00183853">
      <w:pPr>
        <w:pStyle w:val="Standard"/>
        <w:rPr>
          <w:rFonts w:ascii="Times New Roman" w:hAnsi="Times New Roman" w:cs="Times New Roman"/>
          <w:sz w:val="22"/>
          <w:szCs w:val="22"/>
        </w:rPr>
      </w:pPr>
      <w:r>
        <w:rPr>
          <w:rFonts w:ascii="Times New Roman" w:hAnsi="Times New Roman" w:cs="Times New Roman"/>
          <w:sz w:val="22"/>
          <w:szCs w:val="22"/>
        </w:rPr>
        <w:t>Jeunes 27 € jusqu’au 5 février 2022 / 30 € après</w:t>
      </w:r>
    </w:p>
    <w:p w:rsidR="00BD6486" w:rsidRDefault="00183853">
      <w:pPr>
        <w:pStyle w:val="Standard"/>
        <w:jc w:val="both"/>
        <w:rPr>
          <w:rFonts w:hint="eastAsia"/>
        </w:rPr>
      </w:pPr>
      <w:r>
        <w:rPr>
          <w:rFonts w:ascii="Times New Roman" w:hAnsi="Times New Roman" w:cs="Times New Roman"/>
          <w:sz w:val="22"/>
          <w:szCs w:val="22"/>
        </w:rPr>
        <w:t xml:space="preserve">GRATUIT POUR LES </w:t>
      </w:r>
      <w:r>
        <w:rPr>
          <w:rFonts w:ascii="Times New Roman" w:hAnsi="Times New Roman" w:cs="Times New Roman"/>
          <w:b/>
          <w:bCs/>
          <w:sz w:val="22"/>
          <w:szCs w:val="22"/>
        </w:rPr>
        <w:t xml:space="preserve">GMI </w:t>
      </w:r>
      <w:r>
        <w:rPr>
          <w:rFonts w:ascii="Times New Roman" w:hAnsi="Times New Roman" w:cs="Times New Roman"/>
          <w:sz w:val="22"/>
          <w:szCs w:val="22"/>
        </w:rPr>
        <w:t xml:space="preserve">ET </w:t>
      </w:r>
      <w:r>
        <w:rPr>
          <w:rFonts w:ascii="Times New Roman" w:hAnsi="Times New Roman" w:cs="Times New Roman"/>
          <w:b/>
          <w:bCs/>
          <w:sz w:val="22"/>
          <w:szCs w:val="22"/>
        </w:rPr>
        <w:t>MI – demi-tarif pour les MF</w:t>
      </w:r>
    </w:p>
    <w:p w:rsidR="00BD6486" w:rsidRDefault="00183853">
      <w:pPr>
        <w:pStyle w:val="Standard"/>
        <w:jc w:val="both"/>
        <w:rPr>
          <w:rFonts w:ascii="Times New Roman" w:hAnsi="Times New Roman" w:cs="Times New Roman"/>
          <w:sz w:val="22"/>
          <w:szCs w:val="22"/>
        </w:rPr>
      </w:pPr>
      <w:r>
        <w:rPr>
          <w:rFonts w:ascii="Times New Roman" w:hAnsi="Times New Roman" w:cs="Times New Roman"/>
          <w:sz w:val="22"/>
          <w:szCs w:val="22"/>
        </w:rPr>
        <w:t>Espoirs 15 € jusqu’au 5 février 2022 /18 € après</w:t>
      </w:r>
    </w:p>
    <w:p w:rsidR="00BD6486" w:rsidRDefault="00183853">
      <w:pPr>
        <w:pStyle w:val="Standard"/>
        <w:jc w:val="both"/>
        <w:rPr>
          <w:rFonts w:ascii="Times New Roman" w:hAnsi="Times New Roman" w:cs="Times New Roman"/>
          <w:sz w:val="22"/>
          <w:szCs w:val="22"/>
        </w:rPr>
      </w:pPr>
      <w:r>
        <w:rPr>
          <w:rFonts w:ascii="Times New Roman" w:hAnsi="Times New Roman" w:cs="Times New Roman"/>
          <w:sz w:val="22"/>
          <w:szCs w:val="22"/>
        </w:rPr>
        <w:t>Espoirs + Accession 27 € jusqu’au 5 février / 30 € après</w:t>
      </w:r>
    </w:p>
    <w:p w:rsidR="00BD6486" w:rsidRDefault="00BD6486">
      <w:pPr>
        <w:pStyle w:val="Standard"/>
        <w:jc w:val="both"/>
        <w:rPr>
          <w:rFonts w:ascii="Times New Roman" w:hAnsi="Times New Roman" w:cs="Times New Roman"/>
          <w:b/>
          <w:sz w:val="22"/>
          <w:szCs w:val="22"/>
        </w:rPr>
      </w:pPr>
    </w:p>
    <w:p w:rsidR="00BD6486" w:rsidRDefault="00183853">
      <w:pPr>
        <w:pStyle w:val="Standard"/>
        <w:jc w:val="both"/>
        <w:rPr>
          <w:rFonts w:ascii="Times New Roman" w:hAnsi="Times New Roman" w:cs="Times New Roman"/>
          <w:b/>
          <w:sz w:val="22"/>
          <w:szCs w:val="22"/>
        </w:rPr>
      </w:pPr>
      <w:r>
        <w:rPr>
          <w:rFonts w:ascii="Times New Roman" w:hAnsi="Times New Roman" w:cs="Times New Roman"/>
          <w:b/>
          <w:sz w:val="22"/>
          <w:szCs w:val="22"/>
        </w:rPr>
        <w:t>Article 5 : horaires</w:t>
      </w:r>
    </w:p>
    <w:p w:rsidR="00BD6486" w:rsidRDefault="00BD6486">
      <w:pPr>
        <w:pStyle w:val="Standard"/>
        <w:jc w:val="both"/>
        <w:rPr>
          <w:rFonts w:ascii="Times New Roman" w:hAnsi="Times New Roman" w:cs="Times New Roman"/>
          <w:b/>
          <w:sz w:val="22"/>
          <w:szCs w:val="22"/>
        </w:rPr>
      </w:pPr>
    </w:p>
    <w:p w:rsidR="00BD6486" w:rsidRDefault="00183853">
      <w:pPr>
        <w:pStyle w:val="Standard"/>
        <w:ind w:firstLine="708"/>
        <w:jc w:val="both"/>
        <w:rPr>
          <w:rFonts w:ascii="Times New Roman" w:hAnsi="Times New Roman" w:cs="Times New Roman"/>
          <w:b/>
          <w:sz w:val="22"/>
          <w:szCs w:val="22"/>
          <w:u w:val="single"/>
        </w:rPr>
      </w:pPr>
      <w:r>
        <w:rPr>
          <w:rFonts w:ascii="Times New Roman" w:hAnsi="Times New Roman" w:cs="Times New Roman"/>
          <w:b/>
          <w:sz w:val="22"/>
          <w:szCs w:val="22"/>
          <w:u w:val="single"/>
        </w:rPr>
        <w:t>Masters - Accession</w:t>
      </w:r>
    </w:p>
    <w:p w:rsidR="00BD6486" w:rsidRDefault="00183853">
      <w:pPr>
        <w:pStyle w:val="Standard"/>
        <w:rPr>
          <w:rFonts w:ascii="Times New Roman" w:hAnsi="Times New Roman" w:cs="Times New Roman"/>
          <w:b/>
          <w:bCs/>
          <w:sz w:val="22"/>
          <w:szCs w:val="22"/>
        </w:rPr>
      </w:pPr>
      <w:r>
        <w:rPr>
          <w:rFonts w:ascii="Times New Roman" w:hAnsi="Times New Roman" w:cs="Times New Roman"/>
          <w:b/>
          <w:bCs/>
          <w:sz w:val="22"/>
          <w:szCs w:val="22"/>
        </w:rPr>
        <w:t xml:space="preserve"> </w:t>
      </w:r>
    </w:p>
    <w:tbl>
      <w:tblPr>
        <w:tblW w:w="9085" w:type="dxa"/>
        <w:tblInd w:w="-1" w:type="dxa"/>
        <w:tblLayout w:type="fixed"/>
        <w:tblCellMar>
          <w:left w:w="10" w:type="dxa"/>
          <w:right w:w="10" w:type="dxa"/>
        </w:tblCellMar>
        <w:tblLook w:val="0000" w:firstRow="0" w:lastRow="0" w:firstColumn="0" w:lastColumn="0" w:noHBand="0" w:noVBand="0"/>
      </w:tblPr>
      <w:tblGrid>
        <w:gridCol w:w="4534"/>
        <w:gridCol w:w="4551"/>
      </w:tblGrid>
      <w:tr w:rsidR="00BD6486">
        <w:tc>
          <w:tcPr>
            <w:tcW w:w="4534" w:type="dxa"/>
            <w:tcBorders>
              <w:top w:val="single" w:sz="2" w:space="0" w:color="000001"/>
              <w:left w:val="single" w:sz="2" w:space="0" w:color="000001"/>
              <w:bottom w:val="single" w:sz="2" w:space="0" w:color="000001"/>
            </w:tcBorders>
            <w:tcMar>
              <w:top w:w="55" w:type="dxa"/>
              <w:left w:w="54" w:type="dxa"/>
              <w:bottom w:w="55" w:type="dxa"/>
              <w:right w:w="55" w:type="dxa"/>
            </w:tcMar>
          </w:tcPr>
          <w:p w:rsidR="00BD6486" w:rsidRDefault="00BD6486">
            <w:pPr>
              <w:pStyle w:val="Standard"/>
              <w:snapToGrid w:val="0"/>
              <w:rPr>
                <w:rFonts w:ascii="Times New Roman" w:hAnsi="Times New Roman" w:cs="Times New Roman"/>
                <w:b/>
                <w:bCs/>
                <w:sz w:val="28"/>
                <w:szCs w:val="28"/>
              </w:rPr>
            </w:pPr>
          </w:p>
          <w:p w:rsidR="00BD6486" w:rsidRDefault="00183853">
            <w:pPr>
              <w:pStyle w:val="Standard"/>
              <w:rPr>
                <w:rFonts w:ascii="Times New Roman" w:hAnsi="Times New Roman" w:cs="Times New Roman"/>
                <w:b/>
                <w:bCs/>
                <w:sz w:val="28"/>
                <w:szCs w:val="28"/>
              </w:rPr>
            </w:pPr>
            <w:r>
              <w:rPr>
                <w:rFonts w:ascii="Times New Roman" w:hAnsi="Times New Roman" w:cs="Times New Roman"/>
                <w:b/>
                <w:bCs/>
                <w:sz w:val="28"/>
                <w:szCs w:val="28"/>
              </w:rPr>
              <w:t>Samedi 12</w:t>
            </w:r>
          </w:p>
          <w:p w:rsidR="00BD6486" w:rsidRDefault="00183853">
            <w:pPr>
              <w:pStyle w:val="Standard"/>
              <w:rPr>
                <w:rFonts w:ascii="Times New Roman" w:hAnsi="Times New Roman" w:cs="Times New Roman"/>
                <w:sz w:val="28"/>
                <w:szCs w:val="28"/>
              </w:rPr>
            </w:pPr>
            <w:r>
              <w:rPr>
                <w:rFonts w:ascii="Times New Roman" w:hAnsi="Times New Roman" w:cs="Times New Roman"/>
                <w:sz w:val="28"/>
                <w:szCs w:val="28"/>
              </w:rPr>
              <w:t>de 12h à 15h dernières inscriptions et pointage</w:t>
            </w:r>
          </w:p>
          <w:p w:rsidR="00BD6486" w:rsidRDefault="00183853">
            <w:pPr>
              <w:pStyle w:val="Standard"/>
              <w:rPr>
                <w:rFonts w:ascii="Times New Roman" w:hAnsi="Times New Roman" w:cs="Times New Roman"/>
                <w:sz w:val="28"/>
                <w:szCs w:val="28"/>
              </w:rPr>
            </w:pPr>
            <w:r>
              <w:rPr>
                <w:rFonts w:ascii="Times New Roman" w:hAnsi="Times New Roman" w:cs="Times New Roman"/>
                <w:sz w:val="28"/>
                <w:szCs w:val="28"/>
              </w:rPr>
              <w:t>16h00 Ronde 1</w:t>
            </w:r>
          </w:p>
          <w:p w:rsidR="00BD6486" w:rsidRDefault="00183853">
            <w:pPr>
              <w:pStyle w:val="Standard"/>
              <w:rPr>
                <w:rFonts w:ascii="Times New Roman" w:hAnsi="Times New Roman" w:cs="Times New Roman"/>
                <w:b/>
                <w:bCs/>
                <w:sz w:val="28"/>
                <w:szCs w:val="28"/>
              </w:rPr>
            </w:pPr>
            <w:r>
              <w:rPr>
                <w:rFonts w:ascii="Times New Roman" w:hAnsi="Times New Roman" w:cs="Times New Roman"/>
                <w:b/>
                <w:bCs/>
                <w:sz w:val="28"/>
                <w:szCs w:val="28"/>
              </w:rPr>
              <w:t>Dimanche 13</w:t>
            </w:r>
          </w:p>
          <w:p w:rsidR="00BD6486" w:rsidRDefault="00286991">
            <w:pPr>
              <w:pStyle w:val="Standard"/>
              <w:rPr>
                <w:rFonts w:ascii="Times New Roman" w:hAnsi="Times New Roman" w:cs="Times New Roman"/>
                <w:sz w:val="28"/>
                <w:szCs w:val="28"/>
              </w:rPr>
            </w:pPr>
            <w:r>
              <w:rPr>
                <w:rFonts w:ascii="Times New Roman" w:hAnsi="Times New Roman" w:cs="Times New Roman"/>
                <w:sz w:val="28"/>
                <w:szCs w:val="28"/>
              </w:rPr>
              <w:t>10h0</w:t>
            </w:r>
            <w:r w:rsidR="00183853">
              <w:rPr>
                <w:rFonts w:ascii="Times New Roman" w:hAnsi="Times New Roman" w:cs="Times New Roman"/>
                <w:sz w:val="28"/>
                <w:szCs w:val="28"/>
              </w:rPr>
              <w:t>0 Ronde 2</w:t>
            </w:r>
          </w:p>
          <w:p w:rsidR="00BD6486" w:rsidRDefault="00183853">
            <w:pPr>
              <w:pStyle w:val="Standard"/>
              <w:rPr>
                <w:rFonts w:ascii="Times New Roman" w:hAnsi="Times New Roman" w:cs="Times New Roman"/>
                <w:sz w:val="28"/>
                <w:szCs w:val="28"/>
              </w:rPr>
            </w:pPr>
            <w:r>
              <w:rPr>
                <w:rFonts w:ascii="Times New Roman" w:hAnsi="Times New Roman" w:cs="Times New Roman"/>
                <w:sz w:val="28"/>
                <w:szCs w:val="28"/>
              </w:rPr>
              <w:t>16h00 Ronde 3</w:t>
            </w:r>
          </w:p>
          <w:p w:rsidR="00BD6486" w:rsidRDefault="00183853">
            <w:pPr>
              <w:pStyle w:val="Standard"/>
              <w:rPr>
                <w:rFonts w:ascii="Times New Roman" w:hAnsi="Times New Roman" w:cs="Times New Roman"/>
                <w:b/>
                <w:bCs/>
                <w:sz w:val="28"/>
                <w:szCs w:val="28"/>
              </w:rPr>
            </w:pPr>
            <w:r>
              <w:rPr>
                <w:rFonts w:ascii="Times New Roman" w:hAnsi="Times New Roman" w:cs="Times New Roman"/>
                <w:b/>
                <w:bCs/>
                <w:sz w:val="28"/>
                <w:szCs w:val="28"/>
              </w:rPr>
              <w:t>Lundi 14</w:t>
            </w:r>
          </w:p>
          <w:p w:rsidR="00BD6486" w:rsidRDefault="00183853">
            <w:pPr>
              <w:pStyle w:val="Standard"/>
              <w:rPr>
                <w:rFonts w:ascii="Times New Roman" w:hAnsi="Times New Roman" w:cs="Times New Roman"/>
                <w:sz w:val="28"/>
                <w:szCs w:val="28"/>
              </w:rPr>
            </w:pPr>
            <w:r>
              <w:rPr>
                <w:rFonts w:ascii="Times New Roman" w:hAnsi="Times New Roman" w:cs="Times New Roman"/>
                <w:sz w:val="28"/>
                <w:szCs w:val="28"/>
              </w:rPr>
              <w:t>14h30 Ronde 4</w:t>
            </w:r>
          </w:p>
        </w:tc>
        <w:tc>
          <w:tcPr>
            <w:tcW w:w="4551" w:type="dxa"/>
            <w:tcBorders>
              <w:top w:val="single" w:sz="2" w:space="0" w:color="000001"/>
              <w:left w:val="single" w:sz="2" w:space="0" w:color="000001"/>
              <w:bottom w:val="single" w:sz="2" w:space="0" w:color="000001"/>
              <w:right w:val="single" w:sz="2" w:space="0" w:color="000001"/>
            </w:tcBorders>
            <w:tcMar>
              <w:top w:w="55" w:type="dxa"/>
              <w:left w:w="54" w:type="dxa"/>
              <w:bottom w:w="55" w:type="dxa"/>
              <w:right w:w="55" w:type="dxa"/>
            </w:tcMar>
          </w:tcPr>
          <w:p w:rsidR="00BD6486" w:rsidRDefault="00183853">
            <w:pPr>
              <w:pStyle w:val="Standard"/>
              <w:rPr>
                <w:rFonts w:ascii="Times New Roman" w:hAnsi="Times New Roman" w:cs="Times New Roman"/>
                <w:b/>
                <w:bCs/>
                <w:sz w:val="28"/>
                <w:szCs w:val="28"/>
              </w:rPr>
            </w:pPr>
            <w:r>
              <w:rPr>
                <w:rFonts w:ascii="Times New Roman" w:hAnsi="Times New Roman" w:cs="Times New Roman"/>
                <w:b/>
                <w:bCs/>
                <w:sz w:val="28"/>
                <w:szCs w:val="28"/>
              </w:rPr>
              <w:t>Mardi 15</w:t>
            </w:r>
          </w:p>
          <w:p w:rsidR="00BD6486" w:rsidRDefault="00286991">
            <w:pPr>
              <w:pStyle w:val="Standard"/>
              <w:rPr>
                <w:rFonts w:ascii="Times New Roman" w:hAnsi="Times New Roman" w:cs="Times New Roman"/>
                <w:sz w:val="28"/>
                <w:szCs w:val="28"/>
              </w:rPr>
            </w:pPr>
            <w:r>
              <w:rPr>
                <w:rFonts w:ascii="Times New Roman" w:hAnsi="Times New Roman" w:cs="Times New Roman"/>
                <w:sz w:val="28"/>
                <w:szCs w:val="28"/>
              </w:rPr>
              <w:t>10h0</w:t>
            </w:r>
            <w:r w:rsidR="00183853">
              <w:rPr>
                <w:rFonts w:ascii="Times New Roman" w:hAnsi="Times New Roman" w:cs="Times New Roman"/>
                <w:sz w:val="28"/>
                <w:szCs w:val="28"/>
              </w:rPr>
              <w:t>0 Ronde 5</w:t>
            </w:r>
          </w:p>
          <w:p w:rsidR="00BD6486" w:rsidRDefault="00183853">
            <w:pPr>
              <w:pStyle w:val="Standard"/>
              <w:rPr>
                <w:rFonts w:ascii="Times New Roman" w:hAnsi="Times New Roman" w:cs="Times New Roman"/>
                <w:sz w:val="28"/>
                <w:szCs w:val="28"/>
              </w:rPr>
            </w:pPr>
            <w:r>
              <w:rPr>
                <w:rFonts w:ascii="Times New Roman" w:hAnsi="Times New Roman" w:cs="Times New Roman"/>
                <w:sz w:val="28"/>
                <w:szCs w:val="28"/>
              </w:rPr>
              <w:t>16h00  Ronde 6</w:t>
            </w:r>
          </w:p>
          <w:p w:rsidR="00BD6486" w:rsidRDefault="00183853">
            <w:pPr>
              <w:pStyle w:val="Standard"/>
              <w:rPr>
                <w:rFonts w:ascii="Times New Roman" w:hAnsi="Times New Roman" w:cs="Times New Roman"/>
                <w:b/>
                <w:bCs/>
                <w:sz w:val="28"/>
                <w:szCs w:val="28"/>
              </w:rPr>
            </w:pPr>
            <w:r>
              <w:rPr>
                <w:rFonts w:ascii="Times New Roman" w:hAnsi="Times New Roman" w:cs="Times New Roman"/>
                <w:b/>
                <w:bCs/>
                <w:sz w:val="28"/>
                <w:szCs w:val="28"/>
              </w:rPr>
              <w:t>Mercredi 16</w:t>
            </w:r>
          </w:p>
          <w:p w:rsidR="00BD6486" w:rsidRDefault="00183853">
            <w:pPr>
              <w:pStyle w:val="Standard"/>
              <w:rPr>
                <w:rFonts w:ascii="Times New Roman" w:hAnsi="Times New Roman" w:cs="Times New Roman"/>
                <w:sz w:val="28"/>
                <w:szCs w:val="28"/>
              </w:rPr>
            </w:pPr>
            <w:r>
              <w:rPr>
                <w:rFonts w:ascii="Times New Roman" w:hAnsi="Times New Roman" w:cs="Times New Roman"/>
                <w:sz w:val="28"/>
                <w:szCs w:val="28"/>
              </w:rPr>
              <w:t>14h30 Ronde 7</w:t>
            </w:r>
          </w:p>
          <w:p w:rsidR="00BD6486" w:rsidRDefault="00BD6486">
            <w:pPr>
              <w:pStyle w:val="Standard"/>
              <w:rPr>
                <w:rFonts w:ascii="Times New Roman" w:hAnsi="Times New Roman" w:cs="Times New Roman"/>
                <w:sz w:val="28"/>
                <w:szCs w:val="28"/>
              </w:rPr>
            </w:pPr>
          </w:p>
          <w:p w:rsidR="00BD6486" w:rsidRDefault="00183853">
            <w:pPr>
              <w:pStyle w:val="Standard"/>
              <w:rPr>
                <w:rFonts w:ascii="Times New Roman" w:hAnsi="Times New Roman" w:cs="Times New Roman"/>
                <w:b/>
                <w:bCs/>
                <w:sz w:val="28"/>
                <w:szCs w:val="28"/>
              </w:rPr>
            </w:pPr>
            <w:r>
              <w:rPr>
                <w:rFonts w:ascii="Times New Roman" w:hAnsi="Times New Roman" w:cs="Times New Roman"/>
                <w:b/>
                <w:bCs/>
                <w:sz w:val="28"/>
                <w:szCs w:val="28"/>
              </w:rPr>
              <w:t>Jeudi 17</w:t>
            </w:r>
          </w:p>
          <w:p w:rsidR="00BD6486" w:rsidRDefault="00183853">
            <w:pPr>
              <w:pStyle w:val="Standard"/>
              <w:rPr>
                <w:rFonts w:ascii="Times New Roman" w:hAnsi="Times New Roman" w:cs="Times New Roman"/>
                <w:sz w:val="28"/>
                <w:szCs w:val="28"/>
              </w:rPr>
            </w:pPr>
            <w:r>
              <w:rPr>
                <w:rFonts w:ascii="Times New Roman" w:hAnsi="Times New Roman" w:cs="Times New Roman"/>
                <w:sz w:val="28"/>
                <w:szCs w:val="28"/>
              </w:rPr>
              <w:t>14h30 Ronde 8</w:t>
            </w:r>
          </w:p>
          <w:p w:rsidR="00BD6486" w:rsidRDefault="00183853">
            <w:pPr>
              <w:pStyle w:val="Standard"/>
              <w:rPr>
                <w:rFonts w:ascii="Times New Roman" w:hAnsi="Times New Roman" w:cs="Times New Roman"/>
                <w:b/>
                <w:bCs/>
                <w:sz w:val="28"/>
                <w:szCs w:val="28"/>
              </w:rPr>
            </w:pPr>
            <w:r>
              <w:rPr>
                <w:rFonts w:ascii="Times New Roman" w:hAnsi="Times New Roman" w:cs="Times New Roman"/>
                <w:b/>
                <w:bCs/>
                <w:sz w:val="28"/>
                <w:szCs w:val="28"/>
              </w:rPr>
              <w:t>Vendredi 18</w:t>
            </w:r>
          </w:p>
          <w:p w:rsidR="00BD6486" w:rsidRDefault="00286991">
            <w:pPr>
              <w:pStyle w:val="Standard"/>
              <w:rPr>
                <w:rFonts w:ascii="Times New Roman" w:hAnsi="Times New Roman" w:cs="Times New Roman"/>
                <w:sz w:val="28"/>
                <w:szCs w:val="28"/>
              </w:rPr>
            </w:pPr>
            <w:r>
              <w:rPr>
                <w:rFonts w:ascii="Times New Roman" w:hAnsi="Times New Roman" w:cs="Times New Roman"/>
                <w:sz w:val="28"/>
                <w:szCs w:val="28"/>
              </w:rPr>
              <w:t>10h0</w:t>
            </w:r>
            <w:r w:rsidR="00183853">
              <w:rPr>
                <w:rFonts w:ascii="Times New Roman" w:hAnsi="Times New Roman" w:cs="Times New Roman"/>
                <w:sz w:val="28"/>
                <w:szCs w:val="28"/>
              </w:rPr>
              <w:t>0 Ronde 9</w:t>
            </w:r>
          </w:p>
          <w:p w:rsidR="00BD6486" w:rsidRDefault="00183853">
            <w:pPr>
              <w:pStyle w:val="Standard"/>
              <w:rPr>
                <w:rFonts w:ascii="Times New Roman" w:hAnsi="Times New Roman" w:cs="Times New Roman"/>
                <w:sz w:val="28"/>
                <w:szCs w:val="28"/>
              </w:rPr>
            </w:pPr>
            <w:r>
              <w:rPr>
                <w:rFonts w:ascii="Times New Roman" w:hAnsi="Times New Roman" w:cs="Times New Roman"/>
                <w:sz w:val="28"/>
                <w:szCs w:val="28"/>
              </w:rPr>
              <w:t>15h30 Cérémonie de Clôture</w:t>
            </w:r>
          </w:p>
        </w:tc>
      </w:tr>
    </w:tbl>
    <w:p w:rsidR="00BD6486" w:rsidRDefault="00BD6486">
      <w:pPr>
        <w:pStyle w:val="Standard"/>
        <w:rPr>
          <w:rFonts w:ascii="Times New Roman" w:hAnsi="Times New Roman" w:cs="Times New Roman"/>
          <w:b/>
          <w:bCs/>
          <w:sz w:val="22"/>
          <w:szCs w:val="22"/>
        </w:rPr>
      </w:pPr>
    </w:p>
    <w:p w:rsidR="00BD6486" w:rsidRDefault="00183853">
      <w:pPr>
        <w:pStyle w:val="Standard"/>
        <w:ind w:firstLine="708"/>
        <w:jc w:val="both"/>
        <w:rPr>
          <w:rFonts w:ascii="Times New Roman" w:hAnsi="Times New Roman" w:cs="Times New Roman"/>
          <w:b/>
          <w:sz w:val="22"/>
          <w:szCs w:val="22"/>
        </w:rPr>
      </w:pPr>
      <w:r>
        <w:rPr>
          <w:rFonts w:ascii="Times New Roman" w:hAnsi="Times New Roman" w:cs="Times New Roman"/>
          <w:b/>
          <w:sz w:val="22"/>
          <w:szCs w:val="22"/>
          <w:u w:val="single"/>
        </w:rPr>
        <w:t>Espoirs</w:t>
      </w:r>
    </w:p>
    <w:p w:rsidR="00BD6486" w:rsidRDefault="00BD6486">
      <w:pPr>
        <w:pStyle w:val="Standard"/>
        <w:jc w:val="both"/>
        <w:rPr>
          <w:rFonts w:ascii="Times New Roman" w:hAnsi="Times New Roman" w:cs="Times New Roman"/>
          <w:b/>
          <w:sz w:val="22"/>
          <w:szCs w:val="22"/>
          <w:u w:val="single"/>
        </w:rPr>
      </w:pPr>
    </w:p>
    <w:tbl>
      <w:tblPr>
        <w:tblW w:w="9221" w:type="dxa"/>
        <w:tblInd w:w="-113" w:type="dxa"/>
        <w:tblLayout w:type="fixed"/>
        <w:tblCellMar>
          <w:left w:w="10" w:type="dxa"/>
          <w:right w:w="10" w:type="dxa"/>
        </w:tblCellMar>
        <w:tblLook w:val="0000" w:firstRow="0" w:lastRow="0" w:firstColumn="0" w:lastColumn="0" w:noHBand="0" w:noVBand="0"/>
      </w:tblPr>
      <w:tblGrid>
        <w:gridCol w:w="4605"/>
        <w:gridCol w:w="4616"/>
      </w:tblGrid>
      <w:tr w:rsidR="00BD6486">
        <w:tc>
          <w:tcPr>
            <w:tcW w:w="4605" w:type="dxa"/>
            <w:tcBorders>
              <w:top w:val="single" w:sz="4" w:space="0" w:color="000000"/>
              <w:left w:val="single" w:sz="4" w:space="0" w:color="000000"/>
              <w:bottom w:val="single" w:sz="4" w:space="0" w:color="000000"/>
            </w:tcBorders>
            <w:tcMar>
              <w:top w:w="0" w:type="dxa"/>
              <w:left w:w="108" w:type="dxa"/>
              <w:bottom w:w="0" w:type="dxa"/>
              <w:right w:w="108" w:type="dxa"/>
            </w:tcMar>
          </w:tcPr>
          <w:p w:rsidR="00BD6486" w:rsidRDefault="00183853">
            <w:pPr>
              <w:pStyle w:val="Standard"/>
              <w:rPr>
                <w:rFonts w:ascii="Times New Roman" w:hAnsi="Times New Roman" w:cs="Times New Roman"/>
                <w:b/>
                <w:bCs/>
                <w:sz w:val="28"/>
                <w:szCs w:val="28"/>
              </w:rPr>
            </w:pPr>
            <w:r>
              <w:rPr>
                <w:rFonts w:ascii="Times New Roman" w:hAnsi="Times New Roman" w:cs="Times New Roman"/>
                <w:b/>
                <w:bCs/>
                <w:sz w:val="28"/>
                <w:szCs w:val="28"/>
              </w:rPr>
              <w:t>Samedi 12</w:t>
            </w:r>
          </w:p>
          <w:p w:rsidR="00BD6486" w:rsidRDefault="00183853">
            <w:pPr>
              <w:pStyle w:val="Standard"/>
              <w:rPr>
                <w:rFonts w:ascii="Times New Roman" w:hAnsi="Times New Roman" w:cs="Times New Roman"/>
                <w:sz w:val="28"/>
                <w:szCs w:val="28"/>
              </w:rPr>
            </w:pPr>
            <w:r>
              <w:rPr>
                <w:rFonts w:ascii="Times New Roman" w:hAnsi="Times New Roman" w:cs="Times New Roman"/>
                <w:sz w:val="28"/>
                <w:szCs w:val="28"/>
              </w:rPr>
              <w:t>de 12h à 15h dernières inscriptions et pointage</w:t>
            </w:r>
          </w:p>
          <w:p w:rsidR="00BD6486" w:rsidRDefault="00183853">
            <w:pPr>
              <w:pStyle w:val="Standard"/>
              <w:rPr>
                <w:rFonts w:ascii="Times New Roman" w:hAnsi="Times New Roman" w:cs="Times New Roman"/>
                <w:sz w:val="28"/>
                <w:szCs w:val="28"/>
              </w:rPr>
            </w:pPr>
            <w:r>
              <w:rPr>
                <w:rFonts w:ascii="Times New Roman" w:hAnsi="Times New Roman" w:cs="Times New Roman"/>
                <w:sz w:val="28"/>
                <w:szCs w:val="28"/>
              </w:rPr>
              <w:t>16h00 Ronde 1</w:t>
            </w:r>
          </w:p>
          <w:p w:rsidR="00BD6486" w:rsidRDefault="00183853">
            <w:pPr>
              <w:pStyle w:val="Standard"/>
              <w:rPr>
                <w:rFonts w:ascii="Times New Roman" w:hAnsi="Times New Roman" w:cs="Times New Roman"/>
                <w:b/>
                <w:bCs/>
                <w:sz w:val="28"/>
                <w:szCs w:val="28"/>
              </w:rPr>
            </w:pPr>
            <w:r>
              <w:rPr>
                <w:rFonts w:ascii="Times New Roman" w:hAnsi="Times New Roman" w:cs="Times New Roman"/>
                <w:b/>
                <w:bCs/>
                <w:sz w:val="28"/>
                <w:szCs w:val="28"/>
              </w:rPr>
              <w:t>Dimanche 13</w:t>
            </w:r>
          </w:p>
          <w:p w:rsidR="00BD6486" w:rsidRDefault="00183853">
            <w:pPr>
              <w:pStyle w:val="Standard"/>
              <w:rPr>
                <w:rFonts w:ascii="Times New Roman" w:hAnsi="Times New Roman" w:cs="Times New Roman"/>
                <w:sz w:val="28"/>
                <w:szCs w:val="28"/>
              </w:rPr>
            </w:pPr>
            <w:r>
              <w:rPr>
                <w:rFonts w:ascii="Times New Roman" w:hAnsi="Times New Roman" w:cs="Times New Roman"/>
                <w:sz w:val="28"/>
                <w:szCs w:val="28"/>
              </w:rPr>
              <w:t>10h00 Ronde 2</w:t>
            </w:r>
          </w:p>
          <w:p w:rsidR="00BD6486" w:rsidRDefault="00183853">
            <w:pPr>
              <w:pStyle w:val="Standard"/>
              <w:rPr>
                <w:rFonts w:ascii="Times New Roman" w:hAnsi="Times New Roman" w:cs="Times New Roman"/>
                <w:sz w:val="28"/>
                <w:szCs w:val="28"/>
              </w:rPr>
            </w:pPr>
            <w:r>
              <w:rPr>
                <w:rFonts w:ascii="Times New Roman" w:hAnsi="Times New Roman" w:cs="Times New Roman"/>
                <w:sz w:val="28"/>
                <w:szCs w:val="28"/>
              </w:rPr>
              <w:t>14h00 Ronde 3</w:t>
            </w:r>
          </w:p>
          <w:p w:rsidR="00BD6486" w:rsidRDefault="00183853">
            <w:pPr>
              <w:pStyle w:val="Standard"/>
              <w:rPr>
                <w:rFonts w:ascii="Times New Roman" w:hAnsi="Times New Roman" w:cs="Times New Roman"/>
                <w:sz w:val="28"/>
                <w:szCs w:val="28"/>
              </w:rPr>
            </w:pPr>
            <w:r>
              <w:rPr>
                <w:rFonts w:ascii="Times New Roman" w:hAnsi="Times New Roman" w:cs="Times New Roman"/>
                <w:sz w:val="28"/>
                <w:szCs w:val="28"/>
              </w:rPr>
              <w:t>16h15 Ronde 4</w:t>
            </w:r>
          </w:p>
          <w:p w:rsidR="00BD6486" w:rsidRDefault="00BD6486">
            <w:pPr>
              <w:pStyle w:val="Standard"/>
              <w:jc w:val="both"/>
              <w:rPr>
                <w:rFonts w:ascii="Times New Roman" w:hAnsi="Times New Roman" w:cs="Times New Roman"/>
                <w:b/>
                <w:sz w:val="28"/>
                <w:szCs w:val="28"/>
              </w:rPr>
            </w:pPr>
          </w:p>
        </w:tc>
        <w:tc>
          <w:tcPr>
            <w:tcW w:w="4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6486" w:rsidRDefault="00183853">
            <w:pPr>
              <w:pStyle w:val="Standard"/>
              <w:rPr>
                <w:rFonts w:ascii="Times New Roman" w:hAnsi="Times New Roman" w:cs="Times New Roman"/>
                <w:b/>
                <w:bCs/>
                <w:sz w:val="28"/>
                <w:szCs w:val="28"/>
              </w:rPr>
            </w:pPr>
            <w:r>
              <w:rPr>
                <w:rFonts w:ascii="Times New Roman" w:hAnsi="Times New Roman" w:cs="Times New Roman"/>
                <w:b/>
                <w:bCs/>
                <w:sz w:val="28"/>
                <w:szCs w:val="28"/>
              </w:rPr>
              <w:t>Lundi 14</w:t>
            </w:r>
          </w:p>
          <w:p w:rsidR="00BD6486" w:rsidRDefault="00BD6486">
            <w:pPr>
              <w:pStyle w:val="Standard"/>
              <w:jc w:val="both"/>
              <w:rPr>
                <w:rFonts w:ascii="Times New Roman" w:hAnsi="Times New Roman" w:cs="Times New Roman"/>
                <w:b/>
                <w:sz w:val="28"/>
                <w:szCs w:val="28"/>
              </w:rPr>
            </w:pPr>
          </w:p>
          <w:p w:rsidR="00BD6486" w:rsidRDefault="00183853">
            <w:pPr>
              <w:pStyle w:val="Standard"/>
              <w:jc w:val="both"/>
              <w:rPr>
                <w:rFonts w:ascii="Times New Roman" w:hAnsi="Times New Roman" w:cs="Times New Roman"/>
                <w:sz w:val="28"/>
                <w:szCs w:val="28"/>
              </w:rPr>
            </w:pPr>
            <w:r>
              <w:rPr>
                <w:rFonts w:ascii="Times New Roman" w:hAnsi="Times New Roman" w:cs="Times New Roman"/>
                <w:sz w:val="28"/>
                <w:szCs w:val="28"/>
              </w:rPr>
              <w:t>10h00 Ronde 5</w:t>
            </w:r>
          </w:p>
          <w:p w:rsidR="00BD6486" w:rsidRDefault="00183853">
            <w:pPr>
              <w:pStyle w:val="Standard"/>
              <w:jc w:val="both"/>
              <w:rPr>
                <w:rFonts w:ascii="Times New Roman" w:hAnsi="Times New Roman" w:cs="Times New Roman"/>
                <w:sz w:val="28"/>
                <w:szCs w:val="28"/>
              </w:rPr>
            </w:pPr>
            <w:r>
              <w:rPr>
                <w:rFonts w:ascii="Times New Roman" w:hAnsi="Times New Roman" w:cs="Times New Roman"/>
                <w:sz w:val="28"/>
                <w:szCs w:val="28"/>
              </w:rPr>
              <w:t>14h00 Ronde 6</w:t>
            </w:r>
          </w:p>
          <w:p w:rsidR="00BD6486" w:rsidRDefault="00183853">
            <w:pPr>
              <w:pStyle w:val="Standard"/>
              <w:jc w:val="both"/>
              <w:rPr>
                <w:rFonts w:ascii="Times New Roman" w:hAnsi="Times New Roman" w:cs="Times New Roman"/>
                <w:sz w:val="28"/>
                <w:szCs w:val="28"/>
              </w:rPr>
            </w:pPr>
            <w:r>
              <w:rPr>
                <w:rFonts w:ascii="Times New Roman" w:hAnsi="Times New Roman" w:cs="Times New Roman"/>
                <w:sz w:val="28"/>
                <w:szCs w:val="28"/>
              </w:rPr>
              <w:t>16h15 Ronde 7</w:t>
            </w:r>
          </w:p>
          <w:p w:rsidR="00BD6486" w:rsidRDefault="00BD6486">
            <w:pPr>
              <w:pStyle w:val="Standard"/>
              <w:jc w:val="both"/>
              <w:rPr>
                <w:rFonts w:ascii="Times New Roman" w:hAnsi="Times New Roman" w:cs="Times New Roman"/>
                <w:sz w:val="28"/>
                <w:szCs w:val="28"/>
              </w:rPr>
            </w:pPr>
          </w:p>
          <w:p w:rsidR="00BD6486" w:rsidRDefault="00183853">
            <w:pPr>
              <w:pStyle w:val="Standard"/>
              <w:jc w:val="both"/>
              <w:rPr>
                <w:rFonts w:ascii="Times New Roman" w:hAnsi="Times New Roman" w:cs="Times New Roman"/>
                <w:sz w:val="28"/>
                <w:szCs w:val="28"/>
              </w:rPr>
            </w:pPr>
            <w:r>
              <w:rPr>
                <w:rFonts w:ascii="Times New Roman" w:hAnsi="Times New Roman" w:cs="Times New Roman"/>
                <w:sz w:val="28"/>
                <w:szCs w:val="28"/>
              </w:rPr>
              <w:t>18h30 Remise des prix</w:t>
            </w:r>
          </w:p>
        </w:tc>
      </w:tr>
    </w:tbl>
    <w:p w:rsidR="00BD6486" w:rsidRDefault="00BD6486">
      <w:pPr>
        <w:pStyle w:val="Standard"/>
        <w:jc w:val="both"/>
        <w:rPr>
          <w:rFonts w:ascii="Times New Roman" w:hAnsi="Times New Roman" w:cs="Times New Roman"/>
          <w:b/>
          <w:sz w:val="22"/>
          <w:szCs w:val="22"/>
        </w:rPr>
      </w:pPr>
    </w:p>
    <w:p w:rsidR="00BD6486" w:rsidRDefault="00BD6486">
      <w:pPr>
        <w:pStyle w:val="Standard"/>
        <w:jc w:val="both"/>
        <w:rPr>
          <w:rFonts w:ascii="Times New Roman" w:hAnsi="Times New Roman" w:cs="Times New Roman"/>
          <w:b/>
          <w:sz w:val="22"/>
          <w:szCs w:val="22"/>
        </w:rPr>
      </w:pPr>
    </w:p>
    <w:p w:rsidR="00BD6486" w:rsidRDefault="00183853">
      <w:pPr>
        <w:pStyle w:val="Standard"/>
        <w:jc w:val="both"/>
        <w:rPr>
          <w:rFonts w:ascii="Times New Roman" w:hAnsi="Times New Roman" w:cs="Times New Roman"/>
          <w:b/>
          <w:sz w:val="22"/>
          <w:szCs w:val="22"/>
        </w:rPr>
      </w:pPr>
      <w:r>
        <w:rPr>
          <w:rFonts w:ascii="Times New Roman" w:hAnsi="Times New Roman" w:cs="Times New Roman"/>
          <w:b/>
          <w:sz w:val="22"/>
          <w:szCs w:val="22"/>
        </w:rPr>
        <w:t>Article 6 : classement et prix</w:t>
      </w:r>
    </w:p>
    <w:p w:rsidR="00BD6486" w:rsidRDefault="00183853">
      <w:pPr>
        <w:pStyle w:val="Standard"/>
        <w:jc w:val="both"/>
        <w:rPr>
          <w:rFonts w:ascii="Times New Roman" w:hAnsi="Times New Roman" w:cs="Times New Roman"/>
          <w:sz w:val="22"/>
          <w:szCs w:val="22"/>
        </w:rPr>
      </w:pPr>
      <w:r>
        <w:rPr>
          <w:rFonts w:ascii="Times New Roman" w:hAnsi="Times New Roman" w:cs="Times New Roman"/>
          <w:sz w:val="22"/>
          <w:szCs w:val="22"/>
        </w:rPr>
        <w:t>Le classement final est établi suivant le nombre de points de parties.</w:t>
      </w:r>
    </w:p>
    <w:p w:rsidR="00BD6486" w:rsidRDefault="00183853">
      <w:pPr>
        <w:pStyle w:val="Standard"/>
        <w:jc w:val="both"/>
        <w:rPr>
          <w:rFonts w:ascii="Times New Roman" w:hAnsi="Times New Roman" w:cs="Times New Roman"/>
          <w:sz w:val="22"/>
          <w:szCs w:val="22"/>
        </w:rPr>
      </w:pPr>
      <w:r>
        <w:rPr>
          <w:rFonts w:ascii="Times New Roman" w:hAnsi="Times New Roman" w:cs="Times New Roman"/>
          <w:sz w:val="22"/>
          <w:szCs w:val="22"/>
        </w:rPr>
        <w:t xml:space="preserve">Les systèmes de départage des ex æquo sont dans l'ordre le </w:t>
      </w:r>
      <w:proofErr w:type="spellStart"/>
      <w:r>
        <w:rPr>
          <w:rFonts w:ascii="Times New Roman" w:hAnsi="Times New Roman" w:cs="Times New Roman"/>
          <w:sz w:val="22"/>
          <w:szCs w:val="22"/>
        </w:rPr>
        <w:t>buchholz</w:t>
      </w:r>
      <w:proofErr w:type="spellEnd"/>
      <w:r>
        <w:rPr>
          <w:rFonts w:ascii="Times New Roman" w:hAnsi="Times New Roman" w:cs="Times New Roman"/>
          <w:sz w:val="22"/>
          <w:szCs w:val="22"/>
        </w:rPr>
        <w:t xml:space="preserve"> tronqué (somme des scores ajustés des adversaires moins les deux plus faibles) puis la performance.</w:t>
      </w:r>
    </w:p>
    <w:p w:rsidR="00BD6486" w:rsidRDefault="00183853">
      <w:pPr>
        <w:pStyle w:val="Standard"/>
        <w:jc w:val="both"/>
        <w:rPr>
          <w:rFonts w:ascii="Times New Roman" w:hAnsi="Times New Roman" w:cs="Times New Roman"/>
          <w:sz w:val="22"/>
          <w:szCs w:val="22"/>
        </w:rPr>
      </w:pPr>
      <w:r>
        <w:rPr>
          <w:rFonts w:ascii="Times New Roman" w:hAnsi="Times New Roman" w:cs="Times New Roman"/>
          <w:sz w:val="22"/>
          <w:szCs w:val="22"/>
        </w:rPr>
        <w:t xml:space="preserve">Dans le tournoi Espoirs, les systèmes de départage des ex-aequo sont dans l’ordre le </w:t>
      </w:r>
      <w:proofErr w:type="spellStart"/>
      <w:r>
        <w:rPr>
          <w:rFonts w:ascii="Times New Roman" w:hAnsi="Times New Roman" w:cs="Times New Roman"/>
          <w:sz w:val="22"/>
          <w:szCs w:val="22"/>
        </w:rPr>
        <w:t>Buchholz</w:t>
      </w:r>
      <w:proofErr w:type="spellEnd"/>
      <w:r>
        <w:rPr>
          <w:rFonts w:ascii="Times New Roman" w:hAnsi="Times New Roman" w:cs="Times New Roman"/>
          <w:sz w:val="22"/>
          <w:szCs w:val="22"/>
        </w:rPr>
        <w:t xml:space="preserve"> tronqué, le Cumulatif puis la Performance.</w:t>
      </w:r>
    </w:p>
    <w:p w:rsidR="00BD6486" w:rsidRDefault="00183853">
      <w:pPr>
        <w:pStyle w:val="Standard"/>
        <w:jc w:val="both"/>
        <w:rPr>
          <w:rFonts w:hint="eastAsia"/>
        </w:rPr>
      </w:pPr>
      <w:r>
        <w:rPr>
          <w:rFonts w:ascii="Times New Roman" w:hAnsi="Times New Roman" w:cs="Times New Roman"/>
          <w:sz w:val="22"/>
          <w:szCs w:val="22"/>
        </w:rPr>
        <w:t>Tout joueur absent (ou non représenté) à la cérémonie de clôture renonce à son prix. La liste des prix sera affichée avant la 6</w:t>
      </w:r>
      <w:r>
        <w:rPr>
          <w:rFonts w:ascii="Times New Roman" w:hAnsi="Times New Roman" w:cs="Times New Roman"/>
          <w:sz w:val="22"/>
          <w:szCs w:val="22"/>
          <w:vertAlign w:val="superscript"/>
        </w:rPr>
        <w:t>ème</w:t>
      </w:r>
      <w:r>
        <w:rPr>
          <w:rFonts w:ascii="Times New Roman" w:hAnsi="Times New Roman" w:cs="Times New Roman"/>
          <w:sz w:val="22"/>
          <w:szCs w:val="22"/>
        </w:rPr>
        <w:t xml:space="preserve"> ronde dans la salle du tournoi.</w:t>
      </w:r>
    </w:p>
    <w:p w:rsidR="00BD6486" w:rsidRDefault="00BD6486">
      <w:pPr>
        <w:pStyle w:val="Standard"/>
        <w:jc w:val="both"/>
        <w:rPr>
          <w:rFonts w:ascii="Times New Roman" w:hAnsi="Times New Roman" w:cs="Times New Roman"/>
          <w:b/>
        </w:rPr>
      </w:pPr>
    </w:p>
    <w:p w:rsidR="00BD6486" w:rsidRDefault="00183853">
      <w:pPr>
        <w:pStyle w:val="Standard"/>
        <w:jc w:val="both"/>
        <w:rPr>
          <w:rFonts w:ascii="Times New Roman" w:hAnsi="Times New Roman" w:cs="Times New Roman"/>
          <w:b/>
        </w:rPr>
      </w:pPr>
      <w:r>
        <w:rPr>
          <w:rFonts w:ascii="Times New Roman" w:hAnsi="Times New Roman" w:cs="Times New Roman"/>
          <w:b/>
          <w:sz w:val="22"/>
          <w:szCs w:val="22"/>
        </w:rPr>
        <w:t>Article 7 : arbitrage</w:t>
      </w:r>
    </w:p>
    <w:p w:rsidR="00BD6486" w:rsidRDefault="00183853">
      <w:pPr>
        <w:pStyle w:val="Standard"/>
        <w:jc w:val="both"/>
        <w:rPr>
          <w:rFonts w:ascii="Times New Roman" w:hAnsi="Times New Roman" w:cs="Times New Roman"/>
          <w:sz w:val="22"/>
          <w:szCs w:val="22"/>
        </w:rPr>
      </w:pPr>
      <w:r>
        <w:rPr>
          <w:rFonts w:ascii="Times New Roman" w:hAnsi="Times New Roman" w:cs="Times New Roman"/>
          <w:sz w:val="22"/>
          <w:szCs w:val="22"/>
        </w:rPr>
        <w:t>Le tournoi est arbitré par :</w:t>
      </w:r>
    </w:p>
    <w:p w:rsidR="00BD6486" w:rsidRDefault="00183853">
      <w:pPr>
        <w:pStyle w:val="Standard"/>
        <w:jc w:val="both"/>
        <w:rPr>
          <w:rFonts w:ascii="Times New Roman" w:hAnsi="Times New Roman" w:cs="Times New Roman"/>
          <w:sz w:val="22"/>
          <w:szCs w:val="22"/>
        </w:rPr>
      </w:pPr>
      <w:r>
        <w:rPr>
          <w:rFonts w:ascii="Times New Roman" w:hAnsi="Times New Roman" w:cs="Times New Roman"/>
          <w:sz w:val="22"/>
          <w:szCs w:val="22"/>
        </w:rPr>
        <w:t xml:space="preserve">Dominique DERVIEUX (Arbitre International), arbitre en chef,  </w:t>
      </w:r>
      <w:proofErr w:type="spellStart"/>
      <w:r>
        <w:rPr>
          <w:rFonts w:ascii="Times New Roman" w:hAnsi="Times New Roman" w:cs="Times New Roman"/>
          <w:sz w:val="22"/>
          <w:szCs w:val="22"/>
        </w:rPr>
        <w:t>Natasa</w:t>
      </w:r>
      <w:proofErr w:type="spellEnd"/>
      <w:r>
        <w:rPr>
          <w:rFonts w:ascii="Times New Roman" w:hAnsi="Times New Roman" w:cs="Times New Roman"/>
          <w:sz w:val="22"/>
          <w:szCs w:val="22"/>
        </w:rPr>
        <w:t xml:space="preserve"> SAVIC (Arbitre Internationale), Bruno ADELINE (Arbitre FIDE), Philippe GIAMBIASI (Arbitre FIDE), </w:t>
      </w:r>
      <w:proofErr w:type="spellStart"/>
      <w:r>
        <w:rPr>
          <w:rFonts w:ascii="Times New Roman" w:hAnsi="Times New Roman" w:cs="Times New Roman"/>
          <w:sz w:val="22"/>
          <w:szCs w:val="22"/>
        </w:rPr>
        <w:t>Eric</w:t>
      </w:r>
      <w:proofErr w:type="spellEnd"/>
      <w:r>
        <w:rPr>
          <w:rFonts w:ascii="Times New Roman" w:hAnsi="Times New Roman" w:cs="Times New Roman"/>
          <w:sz w:val="22"/>
          <w:szCs w:val="22"/>
        </w:rPr>
        <w:t xml:space="preserve"> DAUTHEVILLE </w:t>
      </w:r>
      <w:proofErr w:type="gramStart"/>
      <w:r>
        <w:rPr>
          <w:rFonts w:ascii="Times New Roman" w:hAnsi="Times New Roman" w:cs="Times New Roman"/>
          <w:sz w:val="22"/>
          <w:szCs w:val="22"/>
        </w:rPr>
        <w:t>( AFO2</w:t>
      </w:r>
      <w:proofErr w:type="gramEnd"/>
      <w:r>
        <w:rPr>
          <w:rFonts w:ascii="Times New Roman" w:hAnsi="Times New Roman" w:cs="Times New Roman"/>
          <w:sz w:val="22"/>
          <w:szCs w:val="22"/>
        </w:rPr>
        <w:t>) et Dominique CYRILLE (AFO2) et toutes personnes habilitées.</w:t>
      </w:r>
    </w:p>
    <w:p w:rsidR="00BD6486" w:rsidRDefault="00BD6486">
      <w:pPr>
        <w:pStyle w:val="Standard"/>
        <w:jc w:val="both"/>
        <w:rPr>
          <w:rFonts w:ascii="Times New Roman" w:hAnsi="Times New Roman" w:cs="Times New Roman"/>
          <w:sz w:val="22"/>
          <w:szCs w:val="22"/>
        </w:rPr>
      </w:pPr>
    </w:p>
    <w:p w:rsidR="00BD6486" w:rsidRDefault="00BD6486">
      <w:pPr>
        <w:pStyle w:val="Standard"/>
        <w:jc w:val="both"/>
        <w:rPr>
          <w:rFonts w:ascii="Times New Roman" w:hAnsi="Times New Roman" w:cs="Times New Roman"/>
          <w:sz w:val="22"/>
          <w:szCs w:val="22"/>
        </w:rPr>
      </w:pPr>
    </w:p>
    <w:p w:rsidR="00BD6486" w:rsidRDefault="00183853">
      <w:pPr>
        <w:pStyle w:val="Standard"/>
        <w:jc w:val="both"/>
        <w:rPr>
          <w:rFonts w:ascii="Times New Roman" w:hAnsi="Times New Roman" w:cs="Times New Roman"/>
          <w:b/>
          <w:sz w:val="22"/>
          <w:szCs w:val="22"/>
        </w:rPr>
      </w:pPr>
      <w:r>
        <w:rPr>
          <w:rFonts w:ascii="Times New Roman" w:hAnsi="Times New Roman" w:cs="Times New Roman"/>
          <w:b/>
          <w:sz w:val="22"/>
          <w:szCs w:val="22"/>
        </w:rPr>
        <w:t>Article 8 : nullité par accord mutuel</w:t>
      </w:r>
    </w:p>
    <w:p w:rsidR="00BD6486" w:rsidRDefault="00183853">
      <w:pPr>
        <w:pStyle w:val="Standard"/>
        <w:jc w:val="both"/>
        <w:rPr>
          <w:rFonts w:ascii="Times New Roman" w:hAnsi="Times New Roman" w:cs="Times New Roman"/>
          <w:sz w:val="22"/>
          <w:szCs w:val="22"/>
        </w:rPr>
      </w:pPr>
      <w:r>
        <w:rPr>
          <w:rFonts w:ascii="Times New Roman" w:hAnsi="Times New Roman" w:cs="Times New Roman"/>
          <w:sz w:val="22"/>
          <w:szCs w:val="22"/>
        </w:rPr>
        <w:t>Les joueurs sont tenus de respecter la Charte des joueurs de la FFE et le code de l’éthique de la FIDE.</w:t>
      </w:r>
    </w:p>
    <w:p w:rsidR="00BD6486" w:rsidRDefault="00183853">
      <w:pPr>
        <w:pStyle w:val="Standard"/>
        <w:jc w:val="both"/>
        <w:rPr>
          <w:rFonts w:ascii="Times New Roman" w:hAnsi="Times New Roman" w:cs="Times New Roman"/>
          <w:sz w:val="22"/>
          <w:szCs w:val="22"/>
        </w:rPr>
      </w:pPr>
      <w:r>
        <w:rPr>
          <w:rFonts w:ascii="Times New Roman" w:hAnsi="Times New Roman" w:cs="Times New Roman"/>
          <w:sz w:val="22"/>
          <w:szCs w:val="22"/>
        </w:rPr>
        <w:t>Une proposition de nullité ne doit intervenir qu’à l’occasion d’un réel affrontement sur l’échiquier.</w:t>
      </w:r>
    </w:p>
    <w:p w:rsidR="00BD6486" w:rsidRDefault="00BD6486">
      <w:pPr>
        <w:pStyle w:val="Standard"/>
        <w:jc w:val="both"/>
        <w:rPr>
          <w:rFonts w:ascii="Times New Roman" w:hAnsi="Times New Roman" w:cs="Times New Roman"/>
          <w:sz w:val="22"/>
          <w:szCs w:val="22"/>
        </w:rPr>
      </w:pPr>
    </w:p>
    <w:p w:rsidR="00BD6486" w:rsidRDefault="00BD6486">
      <w:pPr>
        <w:pStyle w:val="Standard"/>
        <w:jc w:val="both"/>
        <w:rPr>
          <w:rFonts w:ascii="Times New Roman" w:hAnsi="Times New Roman" w:cs="Times New Roman"/>
          <w:sz w:val="22"/>
          <w:szCs w:val="22"/>
        </w:rPr>
      </w:pPr>
    </w:p>
    <w:p w:rsidR="00BD6486" w:rsidRDefault="00183853">
      <w:pPr>
        <w:pStyle w:val="Standard"/>
        <w:jc w:val="both"/>
        <w:rPr>
          <w:rFonts w:ascii="Times New Roman" w:hAnsi="Times New Roman" w:cs="Times New Roman"/>
          <w:b/>
          <w:sz w:val="22"/>
          <w:szCs w:val="22"/>
        </w:rPr>
      </w:pPr>
      <w:r>
        <w:rPr>
          <w:rFonts w:ascii="Times New Roman" w:hAnsi="Times New Roman" w:cs="Times New Roman"/>
          <w:b/>
          <w:sz w:val="22"/>
          <w:szCs w:val="22"/>
        </w:rPr>
        <w:t>Article 9 : Le Bye</w:t>
      </w:r>
    </w:p>
    <w:p w:rsidR="00BD6486" w:rsidRDefault="00183853">
      <w:pPr>
        <w:pStyle w:val="Standard"/>
        <w:jc w:val="both"/>
        <w:rPr>
          <w:rFonts w:ascii="Times New Roman" w:hAnsi="Times New Roman" w:cs="Times New Roman"/>
          <w:sz w:val="22"/>
          <w:szCs w:val="22"/>
        </w:rPr>
      </w:pPr>
      <w:r>
        <w:rPr>
          <w:rFonts w:ascii="Times New Roman" w:hAnsi="Times New Roman" w:cs="Times New Roman"/>
          <w:sz w:val="22"/>
          <w:szCs w:val="22"/>
        </w:rPr>
        <w:t>Tout joueur des tournois Accession et Masters pourra prendre un « BYE », c'est-à-dire ne pas être apparié pendant une ronde, mais en marquant tout de même un demi-point (0,5 point). Il devra absolument prévenir l'arbitre de son tournoi AVANT la fin de la ronde précédente.</w:t>
      </w:r>
    </w:p>
    <w:p w:rsidR="00BD6486" w:rsidRDefault="00183853">
      <w:pPr>
        <w:pStyle w:val="Standard"/>
        <w:rPr>
          <w:rFonts w:hint="eastAsia"/>
        </w:rPr>
      </w:pPr>
      <w:r>
        <w:rPr>
          <w:rFonts w:ascii="Times New Roman" w:hAnsi="Times New Roman" w:cs="Times New Roman"/>
          <w:sz w:val="22"/>
          <w:szCs w:val="22"/>
        </w:rPr>
        <w:t xml:space="preserve">Chaque joueur est limité à </w:t>
      </w:r>
      <w:r>
        <w:rPr>
          <w:rFonts w:ascii="Times New Roman" w:hAnsi="Times New Roman" w:cs="Times New Roman"/>
          <w:b/>
          <w:bCs/>
          <w:sz w:val="22"/>
          <w:szCs w:val="22"/>
        </w:rPr>
        <w:t xml:space="preserve">2 « Bye » maximum </w:t>
      </w:r>
      <w:r>
        <w:rPr>
          <w:rFonts w:ascii="Times New Roman" w:hAnsi="Times New Roman" w:cs="Times New Roman"/>
          <w:sz w:val="22"/>
          <w:szCs w:val="22"/>
        </w:rPr>
        <w:t xml:space="preserve">pendant le tournoi, et avec </w:t>
      </w:r>
      <w:r>
        <w:rPr>
          <w:rFonts w:ascii="Times New Roman" w:hAnsi="Times New Roman" w:cs="Times New Roman"/>
          <w:b/>
          <w:bCs/>
          <w:sz w:val="22"/>
          <w:szCs w:val="22"/>
        </w:rPr>
        <w:t>impossibilité de le faire dans les trois dernières rondes</w:t>
      </w:r>
      <w:r>
        <w:rPr>
          <w:rFonts w:ascii="Times New Roman" w:hAnsi="Times New Roman" w:cs="Times New Roman"/>
          <w:sz w:val="22"/>
          <w:szCs w:val="22"/>
        </w:rPr>
        <w:t>.</w:t>
      </w:r>
    </w:p>
    <w:p w:rsidR="00BD6486" w:rsidRDefault="00BD6486">
      <w:pPr>
        <w:pStyle w:val="Standard"/>
        <w:jc w:val="both"/>
        <w:rPr>
          <w:rFonts w:ascii="Times New Roman" w:hAnsi="Times New Roman" w:cs="Times New Roman"/>
          <w:sz w:val="22"/>
          <w:szCs w:val="22"/>
        </w:rPr>
      </w:pPr>
    </w:p>
    <w:p w:rsidR="00BD6486" w:rsidRDefault="00BD6486">
      <w:pPr>
        <w:pStyle w:val="Standard"/>
        <w:jc w:val="both"/>
        <w:rPr>
          <w:rFonts w:ascii="Times New Roman" w:hAnsi="Times New Roman" w:cs="Times New Roman"/>
          <w:sz w:val="22"/>
          <w:szCs w:val="22"/>
        </w:rPr>
      </w:pPr>
    </w:p>
    <w:p w:rsidR="00BD6486" w:rsidRDefault="00183853">
      <w:pPr>
        <w:pStyle w:val="Standard"/>
        <w:jc w:val="both"/>
        <w:rPr>
          <w:rFonts w:ascii="Times New Roman" w:hAnsi="Times New Roman" w:cs="Times New Roman"/>
          <w:b/>
          <w:sz w:val="22"/>
          <w:szCs w:val="22"/>
        </w:rPr>
      </w:pPr>
      <w:r>
        <w:rPr>
          <w:rFonts w:ascii="Times New Roman" w:hAnsi="Times New Roman" w:cs="Times New Roman"/>
          <w:b/>
          <w:sz w:val="22"/>
          <w:szCs w:val="22"/>
        </w:rPr>
        <w:t>Article 10 : comportement des joueurs</w:t>
      </w:r>
    </w:p>
    <w:p w:rsidR="00BD6486" w:rsidRDefault="00183853">
      <w:pPr>
        <w:pStyle w:val="Standard"/>
        <w:jc w:val="both"/>
        <w:rPr>
          <w:rFonts w:hint="eastAsia"/>
        </w:rPr>
      </w:pPr>
      <w:r>
        <w:rPr>
          <w:rFonts w:ascii="Times New Roman" w:hAnsi="Times New Roman" w:cs="Times New Roman"/>
        </w:rPr>
        <w:t xml:space="preserve">Il est interdit de fumer dans la salle du tournoi et </w:t>
      </w:r>
      <w:r>
        <w:rPr>
          <w:rFonts w:ascii="Times New Roman" w:hAnsi="Times New Roman" w:cs="Times New Roman"/>
          <w:i/>
        </w:rPr>
        <w:t>plus généralement dans</w:t>
      </w:r>
      <w:r>
        <w:rPr>
          <w:rFonts w:ascii="Times New Roman" w:hAnsi="Times New Roman" w:cs="Times New Roman"/>
        </w:rPr>
        <w:t xml:space="preserve"> le Palais des Congrès. Il est interdit d’analyser ou de </w:t>
      </w:r>
      <w:proofErr w:type="spellStart"/>
      <w:r>
        <w:rPr>
          <w:rFonts w:ascii="Times New Roman" w:hAnsi="Times New Roman" w:cs="Times New Roman"/>
        </w:rPr>
        <w:t>blitzer</w:t>
      </w:r>
      <w:proofErr w:type="spellEnd"/>
      <w:r>
        <w:rPr>
          <w:rFonts w:ascii="Times New Roman" w:hAnsi="Times New Roman" w:cs="Times New Roman"/>
        </w:rPr>
        <w:t xml:space="preserve"> dans la salle du tournoi.</w:t>
      </w:r>
    </w:p>
    <w:p w:rsidR="00BD6486" w:rsidRDefault="00183853">
      <w:pPr>
        <w:pStyle w:val="Standard"/>
        <w:jc w:val="both"/>
        <w:rPr>
          <w:rFonts w:ascii="Times New Roman" w:hAnsi="Times New Roman" w:cs="Times New Roman"/>
        </w:rPr>
      </w:pPr>
      <w:r>
        <w:rPr>
          <w:rFonts w:ascii="Times New Roman" w:hAnsi="Times New Roman" w:cs="Times New Roman"/>
        </w:rPr>
        <w:t>Pendant la partie, un joueur ne peut quitter l’aire de jeu sans la permission de l’arbitre, de même que le joueur au trait n’est pas autorisé à quitter la salle de jeu. Il faut aussi éviter toute discussion et toute lecture suspecte. L’attitude doit être convenable et la tenue correcte.</w:t>
      </w:r>
    </w:p>
    <w:p w:rsidR="00BD6486" w:rsidRDefault="00183853">
      <w:pPr>
        <w:pStyle w:val="Standard"/>
        <w:jc w:val="both"/>
        <w:rPr>
          <w:rFonts w:ascii="Times New Roman" w:hAnsi="Times New Roman" w:cs="Times New Roman"/>
        </w:rPr>
      </w:pPr>
      <w:r>
        <w:rPr>
          <w:rFonts w:ascii="Times New Roman" w:hAnsi="Times New Roman" w:cs="Times New Roman"/>
        </w:rPr>
        <w:t>Il est rappelé qu’un joueur ou un spectateur ne peut en aucun cas intervenir d’une quelconque façon dans une partie en cours.</w:t>
      </w:r>
    </w:p>
    <w:p w:rsidR="00BD6486" w:rsidRDefault="00183853">
      <w:pPr>
        <w:pStyle w:val="Standard"/>
        <w:jc w:val="both"/>
        <w:rPr>
          <w:rFonts w:ascii="Times New Roman" w:hAnsi="Times New Roman" w:cs="Times New Roman"/>
        </w:rPr>
      </w:pPr>
      <w:r>
        <w:rPr>
          <w:rFonts w:ascii="Times New Roman" w:hAnsi="Times New Roman" w:cs="Times New Roman"/>
        </w:rPr>
        <w:t>Pendant une partie, il est interdit à un joueur d’avoir un quelconque appareil électronique non spécifiquement autorisé par l’arbitre dans la salle de jeu. Toutefois de tels appareils seront tolérés à condition qu’ils soient totalement éteints et laissés dans un sac rangé selon les directives de l’arbitre. Il est interdit aux deux joueurs d’utiliser ce sac sans la permissi</w:t>
      </w:r>
      <w:r w:rsidR="00286991">
        <w:rPr>
          <w:rFonts w:ascii="Times New Roman" w:hAnsi="Times New Roman" w:cs="Times New Roman"/>
        </w:rPr>
        <w:t>on de l’arbitre (notamment de le</w:t>
      </w:r>
      <w:r>
        <w:rPr>
          <w:rFonts w:ascii="Times New Roman" w:hAnsi="Times New Roman" w:cs="Times New Roman"/>
        </w:rPr>
        <w:t xml:space="preserve"> prendre pour aller aux toilettes.</w:t>
      </w:r>
    </w:p>
    <w:p w:rsidR="00BD6486" w:rsidRDefault="00BD6486">
      <w:pPr>
        <w:pStyle w:val="Standard"/>
        <w:jc w:val="both"/>
        <w:rPr>
          <w:rFonts w:ascii="Times New Roman" w:hAnsi="Times New Roman" w:cs="Times New Roman"/>
          <w:i/>
        </w:rPr>
      </w:pPr>
    </w:p>
    <w:p w:rsidR="00BD6486" w:rsidRDefault="00183853">
      <w:pPr>
        <w:pStyle w:val="Standard"/>
        <w:jc w:val="both"/>
        <w:rPr>
          <w:rFonts w:ascii="Times New Roman" w:hAnsi="Times New Roman" w:cs="Times New Roman"/>
        </w:rPr>
      </w:pPr>
      <w:r>
        <w:rPr>
          <w:rFonts w:ascii="Times New Roman" w:hAnsi="Times New Roman" w:cs="Times New Roman"/>
        </w:rPr>
        <w:t xml:space="preserve">L’arbitre peut demander au joueur d’inspecter en privé ses vêtements, sacs et autres effets personnels. L’arbitre ou la personne autorisée par l’arbitre pour l’inspection devra être du même sexe que le joueur. Si le joueur refuse de coopérer, l’arbitre donnera une sanction en accord avec l’article 13.4. </w:t>
      </w:r>
      <w:proofErr w:type="gramStart"/>
      <w:r>
        <w:rPr>
          <w:rFonts w:ascii="Times New Roman" w:hAnsi="Times New Roman" w:cs="Times New Roman"/>
        </w:rPr>
        <w:t>des</w:t>
      </w:r>
      <w:proofErr w:type="gramEnd"/>
      <w:r>
        <w:rPr>
          <w:rFonts w:ascii="Times New Roman" w:hAnsi="Times New Roman" w:cs="Times New Roman"/>
        </w:rPr>
        <w:t xml:space="preserve"> Règles du Jeu.   </w:t>
      </w:r>
    </w:p>
    <w:p w:rsidR="00BD6486" w:rsidRDefault="00BD6486">
      <w:pPr>
        <w:pStyle w:val="Standard"/>
        <w:jc w:val="both"/>
        <w:rPr>
          <w:rFonts w:ascii="Times New Roman" w:hAnsi="Times New Roman" w:cs="Times New Roman"/>
        </w:rPr>
      </w:pPr>
    </w:p>
    <w:p w:rsidR="00BD6486" w:rsidRDefault="00183853">
      <w:pPr>
        <w:pStyle w:val="Standard"/>
        <w:pBdr>
          <w:top w:val="single" w:sz="4" w:space="1" w:color="000001"/>
          <w:left w:val="single" w:sz="4" w:space="4" w:color="000001"/>
          <w:bottom w:val="single" w:sz="4" w:space="1" w:color="000001"/>
          <w:right w:val="single" w:sz="4" w:space="4" w:color="000001"/>
        </w:pBdr>
        <w:jc w:val="both"/>
        <w:rPr>
          <w:rFonts w:ascii="Times New Roman" w:hAnsi="Times New Roman" w:cs="Times New Roman"/>
          <w:lang w:val="en-US"/>
        </w:rPr>
      </w:pPr>
      <w:r>
        <w:rPr>
          <w:rFonts w:ascii="Times New Roman" w:hAnsi="Times New Roman" w:cs="Times New Roman"/>
          <w:lang w:val="en-US"/>
        </w:rPr>
        <w:t xml:space="preserve">The arbiter may require the player to allow his clothes, bags or other items to be inspected, in private. The arbiter or a person </w:t>
      </w:r>
      <w:proofErr w:type="spellStart"/>
      <w:r>
        <w:rPr>
          <w:rFonts w:ascii="Times New Roman" w:hAnsi="Times New Roman" w:cs="Times New Roman"/>
          <w:lang w:val="en-US"/>
        </w:rPr>
        <w:t>authorised</w:t>
      </w:r>
      <w:proofErr w:type="spellEnd"/>
      <w:r>
        <w:rPr>
          <w:rFonts w:ascii="Times New Roman" w:hAnsi="Times New Roman" w:cs="Times New Roman"/>
          <w:lang w:val="en-US"/>
        </w:rPr>
        <w:t xml:space="preserve"> by the arbiter shall inspect the player and shall be of the same gender as the player. If a player refuses to cooperate with these obligations, the arbiter shall take measures in accordance with Article 13.4.</w:t>
      </w:r>
    </w:p>
    <w:p w:rsidR="00BD6486" w:rsidRDefault="00BD6486">
      <w:pPr>
        <w:pStyle w:val="Standard"/>
        <w:jc w:val="both"/>
        <w:rPr>
          <w:rFonts w:ascii="Times New Roman" w:hAnsi="Times New Roman" w:cs="Times New Roman"/>
          <w:sz w:val="22"/>
          <w:szCs w:val="22"/>
          <w:lang w:val="en-US"/>
        </w:rPr>
      </w:pPr>
    </w:p>
    <w:p w:rsidR="00BD6486" w:rsidRDefault="00BD6486">
      <w:pPr>
        <w:pStyle w:val="Standard"/>
        <w:jc w:val="both"/>
        <w:rPr>
          <w:rFonts w:ascii="Times New Roman" w:hAnsi="Times New Roman" w:cs="Times New Roman"/>
          <w:b/>
          <w:sz w:val="22"/>
          <w:szCs w:val="22"/>
          <w:lang w:val="en-US"/>
        </w:rPr>
      </w:pPr>
    </w:p>
    <w:p w:rsidR="00BD6486" w:rsidRDefault="00183853">
      <w:pPr>
        <w:pStyle w:val="Standard"/>
        <w:jc w:val="both"/>
        <w:rPr>
          <w:rFonts w:ascii="Times New Roman" w:hAnsi="Times New Roman" w:cs="Times New Roman"/>
          <w:b/>
          <w:sz w:val="22"/>
          <w:szCs w:val="22"/>
        </w:rPr>
      </w:pPr>
      <w:r>
        <w:rPr>
          <w:rFonts w:ascii="Times New Roman" w:hAnsi="Times New Roman" w:cs="Times New Roman"/>
          <w:b/>
          <w:sz w:val="22"/>
          <w:szCs w:val="22"/>
        </w:rPr>
        <w:t>Article 11 : commission d’appel</w:t>
      </w:r>
    </w:p>
    <w:p w:rsidR="00BD6486" w:rsidRDefault="00183853">
      <w:pPr>
        <w:pStyle w:val="Standard"/>
        <w:jc w:val="both"/>
        <w:rPr>
          <w:rFonts w:ascii="Times New Roman" w:hAnsi="Times New Roman" w:cs="Times New Roman"/>
          <w:sz w:val="22"/>
          <w:szCs w:val="22"/>
        </w:rPr>
      </w:pPr>
      <w:r>
        <w:rPr>
          <w:rFonts w:ascii="Times New Roman" w:hAnsi="Times New Roman" w:cs="Times New Roman"/>
          <w:sz w:val="22"/>
          <w:szCs w:val="22"/>
        </w:rPr>
        <w:t>Le jury d’appel est constitué par la commission d’appels sportifs de la FFE. En cas de désaccord avec une décision de l’arbitre, tout joueur peut saisir le jury d'appel. Il doit cependant continuer la partie en suivant les directives de l'arbitre, puis rédiger une demande écrite d’appel.</w:t>
      </w:r>
    </w:p>
    <w:p w:rsidR="00BD6486" w:rsidRDefault="00BD6486">
      <w:pPr>
        <w:pStyle w:val="Standard"/>
        <w:jc w:val="both"/>
        <w:rPr>
          <w:rFonts w:ascii="Times New Roman" w:hAnsi="Times New Roman" w:cs="Times New Roman"/>
          <w:sz w:val="22"/>
          <w:szCs w:val="22"/>
        </w:rPr>
      </w:pPr>
    </w:p>
    <w:p w:rsidR="00BD6486" w:rsidRDefault="00183853">
      <w:pPr>
        <w:pStyle w:val="Standard"/>
        <w:jc w:val="both"/>
        <w:rPr>
          <w:rFonts w:hint="eastAsia"/>
        </w:rPr>
      </w:pPr>
      <w:r>
        <w:rPr>
          <w:rFonts w:ascii="Times New Roman" w:hAnsi="Times New Roman" w:cs="Times New Roman"/>
          <w:b/>
          <w:sz w:val="22"/>
          <w:szCs w:val="22"/>
        </w:rPr>
        <w:t>Article 12 : fin de partie</w:t>
      </w:r>
      <w:r>
        <w:rPr>
          <w:rFonts w:ascii="Times New Roman" w:hAnsi="Times New Roman" w:cs="Times New Roman"/>
          <w:sz w:val="22"/>
          <w:szCs w:val="22"/>
        </w:rPr>
        <w:t> </w:t>
      </w:r>
    </w:p>
    <w:p w:rsidR="00BD6486" w:rsidRDefault="00183853">
      <w:pPr>
        <w:pStyle w:val="Standard"/>
        <w:jc w:val="both"/>
        <w:rPr>
          <w:rFonts w:ascii="Times New Roman" w:hAnsi="Times New Roman" w:cs="Times New Roman"/>
          <w:sz w:val="22"/>
          <w:szCs w:val="22"/>
        </w:rPr>
      </w:pPr>
      <w:r>
        <w:rPr>
          <w:rFonts w:ascii="Times New Roman" w:hAnsi="Times New Roman" w:cs="Times New Roman"/>
          <w:sz w:val="22"/>
          <w:szCs w:val="22"/>
        </w:rPr>
        <w:t>A l’issue de la partie, le vainqueur (ou le conducteur des blancs en cas de nullité) apporte les 2 originaux des feuilles de partie à la table de marque. Le perdant (ou le conducteur des noirs en cas de nullité) range les pièces sur l’échiquier et éteint la pendule.</w:t>
      </w:r>
    </w:p>
    <w:p w:rsidR="00BD6486" w:rsidRDefault="00BD6486">
      <w:pPr>
        <w:pStyle w:val="Standard"/>
        <w:jc w:val="both"/>
        <w:rPr>
          <w:rFonts w:ascii="Times New Roman" w:hAnsi="Times New Roman" w:cs="Times New Roman"/>
          <w:sz w:val="22"/>
          <w:szCs w:val="22"/>
        </w:rPr>
      </w:pPr>
    </w:p>
    <w:p w:rsidR="00BD6486" w:rsidRDefault="00BD6486">
      <w:pPr>
        <w:pStyle w:val="Standard"/>
        <w:jc w:val="both"/>
        <w:rPr>
          <w:rFonts w:ascii="Times New Roman" w:hAnsi="Times New Roman" w:cs="Times New Roman"/>
          <w:sz w:val="22"/>
          <w:szCs w:val="22"/>
        </w:rPr>
      </w:pPr>
    </w:p>
    <w:p w:rsidR="00BD6486" w:rsidRDefault="00183853">
      <w:pPr>
        <w:pStyle w:val="Standard"/>
        <w:jc w:val="both"/>
        <w:rPr>
          <w:rFonts w:ascii="Times New Roman" w:hAnsi="Times New Roman" w:cs="Times New Roman"/>
          <w:b/>
          <w:sz w:val="22"/>
          <w:szCs w:val="22"/>
        </w:rPr>
      </w:pPr>
      <w:r>
        <w:rPr>
          <w:rFonts w:ascii="Times New Roman" w:hAnsi="Times New Roman" w:cs="Times New Roman"/>
          <w:b/>
          <w:sz w:val="22"/>
          <w:szCs w:val="22"/>
        </w:rPr>
        <w:t>Article 13 :</w:t>
      </w:r>
    </w:p>
    <w:p w:rsidR="00BD6486" w:rsidRDefault="00183853">
      <w:pPr>
        <w:pStyle w:val="Standard"/>
        <w:jc w:val="both"/>
        <w:rPr>
          <w:rFonts w:hint="eastAsia"/>
        </w:rPr>
      </w:pPr>
      <w:r>
        <w:rPr>
          <w:rFonts w:ascii="Times New Roman" w:hAnsi="Times New Roman" w:cs="Times New Roman"/>
          <w:color w:val="000000"/>
          <w:sz w:val="22"/>
          <w:szCs w:val="22"/>
        </w:rPr>
        <w:t>Par son inscription au Festival d'échecs de Rochefort</w:t>
      </w:r>
      <w:r>
        <w:rPr>
          <w:rFonts w:ascii="Times New Roman" w:hAnsi="Times New Roman" w:cs="Times New Roman"/>
          <w:b/>
          <w:color w:val="000000"/>
          <w:sz w:val="22"/>
          <w:szCs w:val="22"/>
        </w:rPr>
        <w:t> le joueur (</w:t>
      </w:r>
      <w:proofErr w:type="spellStart"/>
      <w:r>
        <w:rPr>
          <w:rFonts w:ascii="Times New Roman" w:hAnsi="Times New Roman" w:cs="Times New Roman"/>
          <w:b/>
          <w:color w:val="000000"/>
          <w:sz w:val="22"/>
          <w:szCs w:val="22"/>
        </w:rPr>
        <w:t>euse</w:t>
      </w:r>
      <w:proofErr w:type="spellEnd"/>
      <w:r>
        <w:rPr>
          <w:rFonts w:ascii="Times New Roman" w:hAnsi="Times New Roman" w:cs="Times New Roman"/>
          <w:b/>
          <w:color w:val="000000"/>
          <w:sz w:val="22"/>
          <w:szCs w:val="22"/>
        </w:rPr>
        <w:t>) adulte </w:t>
      </w:r>
      <w:r>
        <w:rPr>
          <w:rFonts w:ascii="Times New Roman" w:hAnsi="Times New Roman" w:cs="Times New Roman"/>
          <w:color w:val="000000"/>
          <w:sz w:val="22"/>
          <w:szCs w:val="22"/>
        </w:rPr>
        <w:t>ou</w:t>
      </w:r>
      <w:r>
        <w:rPr>
          <w:rFonts w:ascii="Times New Roman" w:hAnsi="Times New Roman" w:cs="Times New Roman"/>
          <w:b/>
          <w:color w:val="000000"/>
          <w:sz w:val="22"/>
          <w:szCs w:val="22"/>
        </w:rPr>
        <w:t> les parents de joueur (</w:t>
      </w:r>
      <w:proofErr w:type="spellStart"/>
      <w:r>
        <w:rPr>
          <w:rFonts w:ascii="Times New Roman" w:hAnsi="Times New Roman" w:cs="Times New Roman"/>
          <w:b/>
          <w:color w:val="000000"/>
          <w:sz w:val="22"/>
          <w:szCs w:val="22"/>
        </w:rPr>
        <w:t>euse</w:t>
      </w:r>
      <w:proofErr w:type="spellEnd"/>
      <w:r>
        <w:rPr>
          <w:rFonts w:ascii="Times New Roman" w:hAnsi="Times New Roman" w:cs="Times New Roman"/>
          <w:b/>
          <w:color w:val="000000"/>
          <w:sz w:val="22"/>
          <w:szCs w:val="22"/>
        </w:rPr>
        <w:t>) mineur (e) </w:t>
      </w:r>
      <w:r>
        <w:rPr>
          <w:rFonts w:ascii="Times New Roman" w:hAnsi="Times New Roman" w:cs="Times New Roman"/>
          <w:color w:val="000000"/>
          <w:sz w:val="22"/>
          <w:szCs w:val="22"/>
        </w:rPr>
        <w:t xml:space="preserve">donnent autorisation à l'organisateur de publier sur le site internet et page </w:t>
      </w:r>
      <w:proofErr w:type="spellStart"/>
      <w:r>
        <w:rPr>
          <w:rFonts w:ascii="Times New Roman" w:hAnsi="Times New Roman" w:cs="Times New Roman"/>
          <w:color w:val="000000"/>
          <w:sz w:val="22"/>
          <w:szCs w:val="22"/>
        </w:rPr>
        <w:t>facebo</w:t>
      </w:r>
      <w:r w:rsidR="00286991">
        <w:rPr>
          <w:rFonts w:ascii="Times New Roman" w:hAnsi="Times New Roman" w:cs="Times New Roman"/>
          <w:color w:val="000000"/>
          <w:sz w:val="22"/>
          <w:szCs w:val="22"/>
        </w:rPr>
        <w:t>ok</w:t>
      </w:r>
      <w:proofErr w:type="spellEnd"/>
      <w:r w:rsidR="00286991">
        <w:rPr>
          <w:rFonts w:ascii="Times New Roman" w:hAnsi="Times New Roman" w:cs="Times New Roman"/>
          <w:color w:val="000000"/>
          <w:sz w:val="22"/>
          <w:szCs w:val="22"/>
        </w:rPr>
        <w:t xml:space="preserve"> de l'échiquier </w:t>
      </w:r>
      <w:proofErr w:type="spellStart"/>
      <w:r w:rsidR="00286991">
        <w:rPr>
          <w:rFonts w:ascii="Times New Roman" w:hAnsi="Times New Roman" w:cs="Times New Roman"/>
          <w:color w:val="000000"/>
          <w:sz w:val="22"/>
          <w:szCs w:val="22"/>
        </w:rPr>
        <w:t>rochefortais</w:t>
      </w:r>
      <w:proofErr w:type="spellEnd"/>
      <w:r w:rsidR="00286991">
        <w:rPr>
          <w:rFonts w:ascii="Times New Roman" w:hAnsi="Times New Roman" w:cs="Times New Roman"/>
          <w:color w:val="000000"/>
          <w:sz w:val="22"/>
          <w:szCs w:val="22"/>
        </w:rPr>
        <w:t xml:space="preserve"> e</w:t>
      </w:r>
      <w:hyperlink r:id="rId8" w:history="1">
        <w:r w:rsidR="00286991" w:rsidRPr="00190428">
          <w:rPr>
            <w:rStyle w:val="Lienhypertexte"/>
            <w:rFonts w:ascii="Times New Roman" w:hAnsi="Times New Roman" w:cs="Times New Roman"/>
            <w:b/>
            <w:sz w:val="22"/>
            <w:szCs w:val="22"/>
          </w:rPr>
          <w:t>https://echiquierrochefortais.com</w:t>
        </w:r>
      </w:hyperlink>
      <w:r>
        <w:rPr>
          <w:rFonts w:ascii="Times New Roman" w:hAnsi="Times New Roman" w:cs="Times New Roman"/>
          <w:color w:val="000000"/>
          <w:sz w:val="22"/>
          <w:szCs w:val="22"/>
        </w:rPr>
        <w:t>) ou d'autres supports en lien avec l'activité échiquéenne des photos, vidéos ou enregistrements sonores réalisés à l'occasion de la manifestation.</w:t>
      </w:r>
    </w:p>
    <w:p w:rsidR="00BD6486" w:rsidRDefault="00BD6486">
      <w:pPr>
        <w:pStyle w:val="Standard"/>
        <w:jc w:val="both"/>
        <w:rPr>
          <w:rFonts w:ascii="Times New Roman" w:hAnsi="Times New Roman" w:cs="Times New Roman"/>
          <w:b/>
          <w:sz w:val="22"/>
          <w:szCs w:val="22"/>
        </w:rPr>
      </w:pPr>
    </w:p>
    <w:p w:rsidR="00BD6486" w:rsidRDefault="00BD6486">
      <w:pPr>
        <w:pStyle w:val="Standard"/>
        <w:jc w:val="both"/>
        <w:rPr>
          <w:rFonts w:ascii="Times New Roman" w:hAnsi="Times New Roman" w:cs="Times New Roman"/>
          <w:b/>
          <w:sz w:val="22"/>
          <w:szCs w:val="22"/>
        </w:rPr>
      </w:pPr>
    </w:p>
    <w:p w:rsidR="00BD6486" w:rsidRDefault="00183853">
      <w:pPr>
        <w:pStyle w:val="Standard"/>
        <w:jc w:val="both"/>
        <w:rPr>
          <w:rFonts w:ascii="Times New Roman" w:hAnsi="Times New Roman" w:cs="Times New Roman"/>
          <w:b/>
          <w:sz w:val="22"/>
          <w:szCs w:val="22"/>
        </w:rPr>
      </w:pPr>
      <w:r>
        <w:rPr>
          <w:rFonts w:ascii="Times New Roman" w:hAnsi="Times New Roman" w:cs="Times New Roman"/>
          <w:b/>
          <w:sz w:val="22"/>
          <w:szCs w:val="22"/>
        </w:rPr>
        <w:t>Article 14 :</w:t>
      </w:r>
    </w:p>
    <w:p w:rsidR="00BD6486" w:rsidRDefault="00183853">
      <w:pPr>
        <w:pStyle w:val="Standard"/>
        <w:jc w:val="both"/>
        <w:rPr>
          <w:rFonts w:ascii="Times New Roman" w:hAnsi="Times New Roman" w:cs="Times New Roman"/>
          <w:sz w:val="22"/>
          <w:szCs w:val="22"/>
        </w:rPr>
      </w:pPr>
      <w:r>
        <w:rPr>
          <w:rFonts w:ascii="Times New Roman" w:hAnsi="Times New Roman" w:cs="Times New Roman"/>
          <w:sz w:val="22"/>
          <w:szCs w:val="22"/>
        </w:rPr>
        <w:t>L’inscription au Festival international d’échecs de Rochefort implique l’acceptation du présent règlement.</w:t>
      </w:r>
    </w:p>
    <w:p w:rsidR="00BD6486" w:rsidRDefault="00BD6486">
      <w:pPr>
        <w:pStyle w:val="Standard"/>
        <w:jc w:val="both"/>
        <w:rPr>
          <w:rFonts w:ascii="Times New Roman" w:hAnsi="Times New Roman" w:cs="Times New Roman"/>
        </w:rPr>
      </w:pPr>
    </w:p>
    <w:p w:rsidR="00BD6486" w:rsidRDefault="00BD6486">
      <w:pPr>
        <w:pStyle w:val="Standard"/>
        <w:jc w:val="both"/>
        <w:rPr>
          <w:rFonts w:ascii="Times New Roman" w:hAnsi="Times New Roman" w:cs="Times New Roman"/>
          <w:b/>
        </w:rPr>
      </w:pPr>
    </w:p>
    <w:p w:rsidR="00BD6486" w:rsidRDefault="00183853">
      <w:pPr>
        <w:pStyle w:val="Standard"/>
        <w:jc w:val="both"/>
        <w:rPr>
          <w:rFonts w:ascii="Times New Roman" w:hAnsi="Times New Roman" w:cs="Times New Roman"/>
          <w:b/>
        </w:rPr>
      </w:pPr>
      <w:r>
        <w:rPr>
          <w:rFonts w:ascii="Times New Roman" w:hAnsi="Times New Roman" w:cs="Times New Roman"/>
          <w:b/>
        </w:rPr>
        <w:t xml:space="preserve">  L'arbitre principal</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L'organisateur</w:t>
      </w:r>
    </w:p>
    <w:p w:rsidR="00BD6486" w:rsidRDefault="00BD6486">
      <w:pPr>
        <w:pStyle w:val="Standard"/>
        <w:jc w:val="both"/>
        <w:rPr>
          <w:rFonts w:ascii="Times New Roman" w:hAnsi="Times New Roman" w:cs="Times New Roman"/>
          <w:b/>
          <w:sz w:val="8"/>
        </w:rPr>
      </w:pPr>
    </w:p>
    <w:p w:rsidR="00BD6486" w:rsidRDefault="00183853">
      <w:pPr>
        <w:pStyle w:val="Standard"/>
        <w:tabs>
          <w:tab w:val="left" w:pos="5812"/>
        </w:tabs>
        <w:rPr>
          <w:rFonts w:ascii="Times New Roman" w:hAnsi="Times New Roman" w:cs="Times New Roman"/>
          <w:b/>
        </w:rPr>
      </w:pPr>
      <w:r>
        <w:rPr>
          <w:rFonts w:ascii="Times New Roman" w:hAnsi="Times New Roman" w:cs="Times New Roman"/>
          <w:b/>
        </w:rPr>
        <w:t>Dominique DERVIEUX</w:t>
      </w:r>
      <w:r>
        <w:rPr>
          <w:rFonts w:ascii="Times New Roman" w:hAnsi="Times New Roman" w:cs="Times New Roman"/>
          <w:b/>
        </w:rPr>
        <w:tab/>
      </w:r>
      <w:r>
        <w:rPr>
          <w:rFonts w:ascii="Times New Roman" w:hAnsi="Times New Roman" w:cs="Times New Roman"/>
          <w:b/>
        </w:rPr>
        <w:tab/>
        <w:t>Philippe GIAMBIASI</w:t>
      </w:r>
    </w:p>
    <w:p w:rsidR="00BD6486" w:rsidRDefault="00BD6486">
      <w:pPr>
        <w:pStyle w:val="Standard"/>
        <w:rPr>
          <w:rFonts w:hint="eastAsia"/>
        </w:rPr>
      </w:pPr>
    </w:p>
    <w:p w:rsidR="00BD6486" w:rsidRDefault="00BD6486">
      <w:pPr>
        <w:pStyle w:val="Standard"/>
        <w:rPr>
          <w:rFonts w:hint="eastAsia"/>
        </w:rPr>
      </w:pPr>
    </w:p>
    <w:p w:rsidR="00BD6486" w:rsidRDefault="00BD6486">
      <w:pPr>
        <w:pStyle w:val="Standard"/>
        <w:rPr>
          <w:rFonts w:hint="eastAsia"/>
        </w:rPr>
      </w:pPr>
    </w:p>
    <w:p w:rsidR="00BD6486" w:rsidRDefault="00BD6486">
      <w:pPr>
        <w:pStyle w:val="Standard"/>
        <w:rPr>
          <w:rFonts w:hint="eastAsia"/>
        </w:rPr>
      </w:pPr>
    </w:p>
    <w:sectPr w:rsidR="00BD648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D8D" w:rsidRDefault="000D4D8D">
      <w:pPr>
        <w:rPr>
          <w:rFonts w:hint="eastAsia"/>
        </w:rPr>
      </w:pPr>
      <w:r>
        <w:separator/>
      </w:r>
    </w:p>
  </w:endnote>
  <w:endnote w:type="continuationSeparator" w:id="0">
    <w:p w:rsidR="000D4D8D" w:rsidRDefault="000D4D8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SimSun, 宋体">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D8D" w:rsidRDefault="000D4D8D">
      <w:pPr>
        <w:rPr>
          <w:rFonts w:hint="eastAsia"/>
        </w:rPr>
      </w:pPr>
      <w:r>
        <w:rPr>
          <w:color w:val="000000"/>
        </w:rPr>
        <w:separator/>
      </w:r>
    </w:p>
  </w:footnote>
  <w:footnote w:type="continuationSeparator" w:id="0">
    <w:p w:rsidR="000D4D8D" w:rsidRDefault="000D4D8D">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404BB"/>
    <w:multiLevelType w:val="multilevel"/>
    <w:tmpl w:val="619C0D30"/>
    <w:styleLink w:val="WW8Num8"/>
    <w:lvl w:ilvl="0">
      <w:start w:val="1"/>
      <w:numFmt w:val="none"/>
      <w:pStyle w:val="WW-Heading5"/>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37E05BD5"/>
    <w:multiLevelType w:val="multilevel"/>
    <w:tmpl w:val="9560FE22"/>
    <w:styleLink w:val="WW8Num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D6486"/>
    <w:rsid w:val="000D4D8D"/>
    <w:rsid w:val="00183853"/>
    <w:rsid w:val="00286991"/>
    <w:rsid w:val="00767DED"/>
    <w:rsid w:val="00951D69"/>
    <w:rsid w:val="00BD64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fr-FR"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WW-Heading5">
    <w:name w:val="WW-Heading 5"/>
    <w:basedOn w:val="Standard"/>
    <w:next w:val="Standard"/>
    <w:pPr>
      <w:keepNext/>
      <w:numPr>
        <w:numId w:val="1"/>
      </w:numPr>
      <w:jc w:val="center"/>
      <w:outlineLvl w:val="4"/>
    </w:pPr>
    <w:rPr>
      <w:rFonts w:ascii="Times New Roman" w:eastAsia="SimSun, 宋体" w:hAnsi="Times New Roman" w:cs="Times New Roman"/>
      <w:b/>
      <w:bCs/>
      <w:sz w:val="36"/>
      <w:szCs w:val="36"/>
    </w:rPr>
  </w:style>
  <w:style w:type="paragraph" w:customStyle="1" w:styleId="TableContents">
    <w:name w:val="Table Contents"/>
    <w:basedOn w:val="Standard"/>
    <w:pPr>
      <w:suppressLineNumbers/>
    </w:p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InternetLink">
    <w:name w:val="WW-Internet Link"/>
    <w:rPr>
      <w:color w:val="0000FF"/>
      <w:u w:val="single"/>
    </w:rPr>
  </w:style>
  <w:style w:type="character" w:customStyle="1" w:styleId="Internetlink">
    <w:name w:val="Internet link"/>
    <w:rPr>
      <w:color w:val="000080"/>
      <w:u w:val="single"/>
    </w:rPr>
  </w:style>
  <w:style w:type="numbering" w:customStyle="1" w:styleId="WW8Num8">
    <w:name w:val="WW8Num8"/>
    <w:basedOn w:val="Aucuneliste"/>
    <w:pPr>
      <w:numPr>
        <w:numId w:val="1"/>
      </w:numPr>
    </w:pPr>
  </w:style>
  <w:style w:type="numbering" w:customStyle="1" w:styleId="WW8Num7">
    <w:name w:val="WW8Num7"/>
    <w:basedOn w:val="Aucuneliste"/>
    <w:pPr>
      <w:numPr>
        <w:numId w:val="2"/>
      </w:numPr>
    </w:pPr>
  </w:style>
  <w:style w:type="paragraph" w:styleId="Textedebulles">
    <w:name w:val="Balloon Text"/>
    <w:basedOn w:val="Normal"/>
    <w:link w:val="TextedebullesCar"/>
    <w:uiPriority w:val="99"/>
    <w:semiHidden/>
    <w:unhideWhenUsed/>
    <w:rsid w:val="00951D69"/>
    <w:rPr>
      <w:rFonts w:ascii="Tahoma" w:hAnsi="Tahoma"/>
      <w:sz w:val="16"/>
      <w:szCs w:val="14"/>
    </w:rPr>
  </w:style>
  <w:style w:type="character" w:customStyle="1" w:styleId="TextedebullesCar">
    <w:name w:val="Texte de bulles Car"/>
    <w:basedOn w:val="Policepardfaut"/>
    <w:link w:val="Textedebulles"/>
    <w:uiPriority w:val="99"/>
    <w:semiHidden/>
    <w:rsid w:val="00951D69"/>
    <w:rPr>
      <w:rFonts w:ascii="Tahoma" w:hAnsi="Tahoma"/>
      <w:sz w:val="16"/>
      <w:szCs w:val="14"/>
    </w:rPr>
  </w:style>
  <w:style w:type="character" w:styleId="Lienhypertexte">
    <w:name w:val="Hyperlink"/>
    <w:basedOn w:val="Policepardfaut"/>
    <w:uiPriority w:val="99"/>
    <w:unhideWhenUsed/>
    <w:rsid w:val="002869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fr-FR"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WW-Heading5">
    <w:name w:val="WW-Heading 5"/>
    <w:basedOn w:val="Standard"/>
    <w:next w:val="Standard"/>
    <w:pPr>
      <w:keepNext/>
      <w:numPr>
        <w:numId w:val="1"/>
      </w:numPr>
      <w:jc w:val="center"/>
      <w:outlineLvl w:val="4"/>
    </w:pPr>
    <w:rPr>
      <w:rFonts w:ascii="Times New Roman" w:eastAsia="SimSun, 宋体" w:hAnsi="Times New Roman" w:cs="Times New Roman"/>
      <w:b/>
      <w:bCs/>
      <w:sz w:val="36"/>
      <w:szCs w:val="36"/>
    </w:rPr>
  </w:style>
  <w:style w:type="paragraph" w:customStyle="1" w:styleId="TableContents">
    <w:name w:val="Table Contents"/>
    <w:basedOn w:val="Standard"/>
    <w:pPr>
      <w:suppressLineNumbers/>
    </w:p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InternetLink">
    <w:name w:val="WW-Internet Link"/>
    <w:rPr>
      <w:color w:val="0000FF"/>
      <w:u w:val="single"/>
    </w:rPr>
  </w:style>
  <w:style w:type="character" w:customStyle="1" w:styleId="Internetlink">
    <w:name w:val="Internet link"/>
    <w:rPr>
      <w:color w:val="000080"/>
      <w:u w:val="single"/>
    </w:rPr>
  </w:style>
  <w:style w:type="numbering" w:customStyle="1" w:styleId="WW8Num8">
    <w:name w:val="WW8Num8"/>
    <w:basedOn w:val="Aucuneliste"/>
    <w:pPr>
      <w:numPr>
        <w:numId w:val="1"/>
      </w:numPr>
    </w:pPr>
  </w:style>
  <w:style w:type="numbering" w:customStyle="1" w:styleId="WW8Num7">
    <w:name w:val="WW8Num7"/>
    <w:basedOn w:val="Aucuneliste"/>
    <w:pPr>
      <w:numPr>
        <w:numId w:val="2"/>
      </w:numPr>
    </w:pPr>
  </w:style>
  <w:style w:type="paragraph" w:styleId="Textedebulles">
    <w:name w:val="Balloon Text"/>
    <w:basedOn w:val="Normal"/>
    <w:link w:val="TextedebullesCar"/>
    <w:uiPriority w:val="99"/>
    <w:semiHidden/>
    <w:unhideWhenUsed/>
    <w:rsid w:val="00951D69"/>
    <w:rPr>
      <w:rFonts w:ascii="Tahoma" w:hAnsi="Tahoma"/>
      <w:sz w:val="16"/>
      <w:szCs w:val="14"/>
    </w:rPr>
  </w:style>
  <w:style w:type="character" w:customStyle="1" w:styleId="TextedebullesCar">
    <w:name w:val="Texte de bulles Car"/>
    <w:basedOn w:val="Policepardfaut"/>
    <w:link w:val="Textedebulles"/>
    <w:uiPriority w:val="99"/>
    <w:semiHidden/>
    <w:rsid w:val="00951D69"/>
    <w:rPr>
      <w:rFonts w:ascii="Tahoma" w:hAnsi="Tahoma"/>
      <w:sz w:val="16"/>
      <w:szCs w:val="14"/>
    </w:rPr>
  </w:style>
  <w:style w:type="character" w:styleId="Lienhypertexte">
    <w:name w:val="Hyperlink"/>
    <w:basedOn w:val="Policepardfaut"/>
    <w:uiPriority w:val="99"/>
    <w:unhideWhenUsed/>
    <w:rsid w:val="002869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hiquierrochefortai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4</Pages>
  <Words>1372</Words>
  <Characters>7551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Utilisateur</cp:lastModifiedBy>
  <cp:revision>3</cp:revision>
  <cp:lastPrinted>2022-01-28T13:05:00Z</cp:lastPrinted>
  <dcterms:created xsi:type="dcterms:W3CDTF">2022-01-26T21:23:00Z</dcterms:created>
  <dcterms:modified xsi:type="dcterms:W3CDTF">2022-02-03T15:12:00Z</dcterms:modified>
</cp:coreProperties>
</file>